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0A50AA99" w:rsidR="009E657D" w:rsidRPr="00E551A7" w:rsidRDefault="00B1388F" w:rsidP="00174196">
      <w:pPr>
        <w:spacing w:after="0" w:line="240" w:lineRule="auto"/>
        <w:jc w:val="center"/>
        <w:rPr>
          <w:rFonts w:ascii="Calibri" w:hAnsi="Calibri" w:cs="Calibri"/>
          <w:b/>
          <w:bCs/>
          <w:sz w:val="28"/>
          <w:szCs w:val="28"/>
          <w:lang w:val="es-ES"/>
        </w:rPr>
      </w:pPr>
      <w:r w:rsidRPr="00E551A7">
        <w:rPr>
          <w:rFonts w:ascii="Calibri" w:hAnsi="Calibri" w:cs="Calibri"/>
          <w:b/>
          <w:bCs/>
          <w:sz w:val="28"/>
          <w:szCs w:val="28"/>
          <w:lang w:val="es-ES"/>
        </w:rPr>
        <w:t>Sesión 8: Mejorar las relaciones familiares con la resolución efectiva de problemas y la comunicación</w:t>
      </w:r>
    </w:p>
    <w:p w14:paraId="37C0E276" w14:textId="4DF0DAC6" w:rsidR="00F1282C" w:rsidRPr="00174196" w:rsidRDefault="00F1282C" w:rsidP="00174196">
      <w:pPr>
        <w:spacing w:after="0" w:line="240" w:lineRule="auto"/>
        <w:jc w:val="center"/>
        <w:rPr>
          <w:rFonts w:ascii="Calibri" w:hAnsi="Calibri" w:cs="Calibri"/>
          <w:b/>
          <w:bCs/>
          <w:i/>
          <w:iCs/>
          <w:color w:val="A6A6A6" w:themeColor="background1" w:themeShade="A6"/>
        </w:rPr>
      </w:pPr>
      <w:proofErr w:type="spellStart"/>
      <w:r w:rsidRPr="00174196">
        <w:rPr>
          <w:rFonts w:ascii="Calibri" w:hAnsi="Calibri" w:cs="Calibri"/>
          <w:b/>
          <w:bCs/>
          <w:i/>
          <w:iCs/>
        </w:rPr>
        <w:t>Dominio</w:t>
      </w:r>
      <w:proofErr w:type="spellEnd"/>
      <w:r w:rsidRPr="00174196">
        <w:rPr>
          <w:rFonts w:ascii="Calibri" w:hAnsi="Calibri" w:cs="Calibri"/>
          <w:b/>
          <w:bCs/>
          <w:i/>
          <w:iCs/>
        </w:rPr>
        <w:t xml:space="preserve">: </w:t>
      </w:r>
      <w:proofErr w:type="spellStart"/>
      <w:r w:rsidRPr="00174196">
        <w:rPr>
          <w:rFonts w:ascii="Calibri" w:hAnsi="Calibri" w:cs="Calibri"/>
          <w:b/>
          <w:bCs/>
          <w:i/>
          <w:iCs/>
        </w:rPr>
        <w:t>Construcción</w:t>
      </w:r>
      <w:proofErr w:type="spellEnd"/>
      <w:r w:rsidRPr="00174196">
        <w:rPr>
          <w:rFonts w:ascii="Calibri" w:hAnsi="Calibri" w:cs="Calibri"/>
          <w:b/>
          <w:bCs/>
          <w:i/>
          <w:iCs/>
        </w:rPr>
        <w:t xml:space="preserve"> de </w:t>
      </w:r>
      <w:proofErr w:type="spellStart"/>
      <w:r w:rsidRPr="00174196">
        <w:rPr>
          <w:rFonts w:ascii="Calibri" w:hAnsi="Calibri" w:cs="Calibri"/>
          <w:b/>
          <w:bCs/>
          <w:i/>
          <w:iCs/>
        </w:rPr>
        <w:t>relaciones</w:t>
      </w:r>
      <w:proofErr w:type="spellEnd"/>
      <w:r w:rsidRPr="00174196">
        <w:rPr>
          <w:rFonts w:ascii="Calibri" w:hAnsi="Calibri" w:cs="Calibri"/>
          <w:b/>
          <w:bCs/>
          <w:i/>
          <w:iCs/>
        </w:rPr>
        <w:t xml:space="preserve"> </w:t>
      </w:r>
      <w:proofErr w:type="spellStart"/>
      <w:r w:rsidRPr="00174196">
        <w:rPr>
          <w:rFonts w:ascii="Calibri" w:hAnsi="Calibri" w:cs="Calibri"/>
          <w:b/>
          <w:bCs/>
          <w:i/>
          <w:iCs/>
        </w:rPr>
        <w:t>familiares</w:t>
      </w:r>
      <w:proofErr w:type="spellEnd"/>
    </w:p>
    <w:p w14:paraId="42463FD8" w14:textId="77777777" w:rsidR="00F1282C" w:rsidRPr="00322643" w:rsidRDefault="00F1282C" w:rsidP="00174196">
      <w:pPr>
        <w:spacing w:after="0" w:line="240" w:lineRule="auto"/>
        <w:rPr>
          <w:rFonts w:ascii="Calibri" w:hAnsi="Calibri" w:cs="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8F3672" w14:paraId="5A83B75E" w14:textId="77777777" w:rsidTr="3B479751">
        <w:tc>
          <w:tcPr>
            <w:tcW w:w="2430" w:type="dxa"/>
            <w:shd w:val="clear" w:color="auto" w:fill="auto"/>
          </w:tcPr>
          <w:p w14:paraId="2988D942" w14:textId="4E7F73BB" w:rsidR="008F3672" w:rsidRPr="008F3672" w:rsidRDefault="7415A3EF" w:rsidP="3B479751">
            <w:pPr>
              <w:rPr>
                <w:rFonts w:ascii="Calibri" w:hAnsi="Calibri" w:cs="Calibri"/>
                <w:i/>
                <w:iCs/>
                <w:color w:val="000000" w:themeColor="text1"/>
              </w:rPr>
            </w:pPr>
            <w:r w:rsidRPr="3B479751">
              <w:rPr>
                <w:rFonts w:ascii="Calibri" w:hAnsi="Calibri" w:cs="Calibri"/>
                <w:b/>
                <w:bCs/>
              </w:rPr>
              <w:t xml:space="preserve">Meta </w:t>
            </w:r>
            <w:r w:rsidR="008F3672" w:rsidRPr="3B479751">
              <w:rPr>
                <w:rFonts w:ascii="Calibri" w:hAnsi="Calibri" w:cs="Calibri"/>
                <w:b/>
                <w:bCs/>
              </w:rPr>
              <w:t xml:space="preserve">familiar </w:t>
            </w:r>
            <w:proofErr w:type="spellStart"/>
            <w:r w:rsidR="008F3672" w:rsidRPr="3B479751">
              <w:rPr>
                <w:rFonts w:ascii="Calibri" w:hAnsi="Calibri" w:cs="Calibri"/>
                <w:b/>
                <w:bCs/>
              </w:rPr>
              <w:t>relevante</w:t>
            </w:r>
            <w:proofErr w:type="spellEnd"/>
            <w:r w:rsidR="008F3672" w:rsidRPr="3B479751">
              <w:rPr>
                <w:rFonts w:ascii="Calibri" w:hAnsi="Calibri" w:cs="Calibri"/>
                <w:b/>
                <w:bCs/>
              </w:rPr>
              <w:t>:</w:t>
            </w:r>
          </w:p>
        </w:tc>
        <w:tc>
          <w:tcPr>
            <w:tcW w:w="8360" w:type="dxa"/>
            <w:tcBorders>
              <w:bottom w:val="single" w:sz="4" w:space="0" w:color="auto"/>
            </w:tcBorders>
          </w:tcPr>
          <w:p w14:paraId="02037A9E" w14:textId="77777777" w:rsidR="008F3672" w:rsidRPr="00EC3580" w:rsidRDefault="008F3672" w:rsidP="00BC174E">
            <w:pPr>
              <w:rPr>
                <w:rFonts w:ascii="Calibri" w:hAnsi="Calibri" w:cs="Calibri"/>
                <w:b/>
                <w:highlight w:val="yellow"/>
              </w:rPr>
            </w:pPr>
          </w:p>
        </w:tc>
      </w:tr>
    </w:tbl>
    <w:p w14:paraId="44BD10CC" w14:textId="77777777" w:rsidR="008F3672" w:rsidRPr="008F3672" w:rsidRDefault="008F3672" w:rsidP="00BC174E">
      <w:pPr>
        <w:spacing w:after="0" w:line="240" w:lineRule="auto"/>
        <w:rPr>
          <w:rFonts w:ascii="Calibri" w:hAnsi="Calibri" w:cs="Calibri"/>
          <w:b/>
          <w:sz w:val="16"/>
          <w:szCs w:val="16"/>
        </w:rPr>
      </w:pPr>
    </w:p>
    <w:p w14:paraId="18BABC9B" w14:textId="35F0FD79" w:rsidR="00F1282C" w:rsidRPr="00E551A7" w:rsidRDefault="6E237747" w:rsidP="3B479751">
      <w:pPr>
        <w:pStyle w:val="ListParagraph"/>
        <w:numPr>
          <w:ilvl w:val="0"/>
          <w:numId w:val="1"/>
        </w:numPr>
        <w:spacing w:after="0" w:line="240" w:lineRule="auto"/>
        <w:rPr>
          <w:rFonts w:ascii="Calibri" w:hAnsi="Calibri" w:cs="Calibri"/>
          <w:i/>
          <w:iCs/>
          <w:color w:val="000000" w:themeColor="text1"/>
          <w:lang w:val="es-ES"/>
        </w:rPr>
      </w:pPr>
      <w:r w:rsidRPr="00E551A7">
        <w:rPr>
          <w:rFonts w:ascii="Calibri" w:hAnsi="Calibri" w:cs="Calibri"/>
          <w:b/>
          <w:bCs/>
          <w:lang w:val="es-ES"/>
        </w:rPr>
        <w:t>Meta</w:t>
      </w:r>
      <w:r w:rsidR="00BE7090" w:rsidRPr="00E551A7">
        <w:rPr>
          <w:rFonts w:ascii="Calibri" w:hAnsi="Calibri" w:cs="Calibri"/>
          <w:b/>
          <w:bCs/>
          <w:lang w:val="es-ES"/>
        </w:rPr>
        <w:t xml:space="preserve">s de la sesión </w:t>
      </w:r>
      <w:r w:rsidR="00E04CA1" w:rsidRPr="00E551A7">
        <w:rPr>
          <w:rFonts w:ascii="Calibri" w:hAnsi="Calibri" w:cs="Calibri"/>
          <w:i/>
          <w:iCs/>
          <w:lang w:val="es-ES"/>
        </w:rPr>
        <w:t xml:space="preserve">(marque todos los que </w:t>
      </w:r>
      <w:r w:rsidR="00E04CA1" w:rsidRPr="00E551A7">
        <w:rPr>
          <w:rFonts w:ascii="Calibri" w:hAnsi="Calibri" w:cs="Calibri"/>
          <w:i/>
          <w:iCs/>
          <w:color w:val="000000" w:themeColor="text1"/>
          <w:lang w:val="es-ES"/>
        </w:rPr>
        <w:t>correspondan)</w:t>
      </w:r>
    </w:p>
    <w:p w14:paraId="61C7FE18" w14:textId="77777777" w:rsidR="0009010D" w:rsidRPr="00E551A7" w:rsidRDefault="0009010D" w:rsidP="00174196">
      <w:pPr>
        <w:pStyle w:val="ListParagraph"/>
        <w:numPr>
          <w:ilvl w:val="1"/>
          <w:numId w:val="6"/>
        </w:numPr>
        <w:spacing w:after="0" w:line="240" w:lineRule="auto"/>
        <w:ind w:left="1080"/>
        <w:rPr>
          <w:rFonts w:ascii="Calibri" w:hAnsi="Calibri" w:cs="Calibri"/>
          <w:color w:val="000000" w:themeColor="text1"/>
          <w:lang w:val="es-ES"/>
        </w:rPr>
      </w:pPr>
      <w:r w:rsidRPr="00E551A7">
        <w:rPr>
          <w:rFonts w:ascii="Calibri" w:hAnsi="Calibri" w:cs="Calibri"/>
          <w:color w:val="000000" w:themeColor="text1"/>
          <w:lang w:val="es-ES"/>
        </w:rPr>
        <w:t xml:space="preserve">Explorar la lógica de la resolución eficaz de problemas </w:t>
      </w:r>
    </w:p>
    <w:p w14:paraId="4801753C" w14:textId="5E45CDA2" w:rsidR="0009010D" w:rsidRPr="00E551A7" w:rsidRDefault="0009010D" w:rsidP="00174196">
      <w:pPr>
        <w:pStyle w:val="ListParagraph"/>
        <w:numPr>
          <w:ilvl w:val="1"/>
          <w:numId w:val="6"/>
        </w:numPr>
        <w:spacing w:after="0" w:line="240" w:lineRule="auto"/>
        <w:ind w:left="1080"/>
        <w:rPr>
          <w:rFonts w:ascii="Calibri" w:hAnsi="Calibri" w:cs="Calibri"/>
          <w:color w:val="000000" w:themeColor="text1"/>
          <w:lang w:val="es-ES"/>
        </w:rPr>
      </w:pPr>
      <w:r w:rsidRPr="00E551A7">
        <w:rPr>
          <w:rFonts w:ascii="Calibri" w:hAnsi="Calibri" w:cs="Calibri"/>
          <w:color w:val="000000" w:themeColor="text1"/>
          <w:lang w:val="es-ES"/>
        </w:rPr>
        <w:t>Proporcionar una visión general de las estrategias de resolución de problemas</w:t>
      </w:r>
    </w:p>
    <w:p w14:paraId="7C7C3699" w14:textId="3F4D24F9" w:rsidR="0009010D" w:rsidRPr="00174196" w:rsidRDefault="0009010D" w:rsidP="00174196">
      <w:pPr>
        <w:pStyle w:val="ListParagraph"/>
        <w:numPr>
          <w:ilvl w:val="1"/>
          <w:numId w:val="6"/>
        </w:numPr>
        <w:spacing w:after="0" w:line="240" w:lineRule="auto"/>
        <w:ind w:left="1080"/>
        <w:rPr>
          <w:rFonts w:ascii="Calibri" w:hAnsi="Calibri" w:cs="Calibri"/>
          <w:color w:val="000000" w:themeColor="text1"/>
        </w:rPr>
      </w:pPr>
      <w:r w:rsidRPr="00174196">
        <w:rPr>
          <w:rFonts w:ascii="Calibri" w:hAnsi="Calibri" w:cs="Calibri"/>
          <w:color w:val="000000" w:themeColor="text1"/>
        </w:rPr>
        <w:t xml:space="preserve">Explora la </w:t>
      </w:r>
      <w:proofErr w:type="spellStart"/>
      <w:r w:rsidRPr="00174196">
        <w:rPr>
          <w:rFonts w:ascii="Calibri" w:hAnsi="Calibri" w:cs="Calibri"/>
          <w:color w:val="000000" w:themeColor="text1"/>
        </w:rPr>
        <w:t>comunicación</w:t>
      </w:r>
      <w:proofErr w:type="spellEnd"/>
      <w:r w:rsidRPr="00174196">
        <w:rPr>
          <w:rFonts w:ascii="Calibri" w:hAnsi="Calibri" w:cs="Calibri"/>
          <w:color w:val="000000" w:themeColor="text1"/>
        </w:rPr>
        <w:t xml:space="preserve"> </w:t>
      </w:r>
      <w:proofErr w:type="spellStart"/>
      <w:r w:rsidRPr="00174196">
        <w:rPr>
          <w:rFonts w:ascii="Calibri" w:hAnsi="Calibri" w:cs="Calibri"/>
          <w:color w:val="000000" w:themeColor="text1"/>
        </w:rPr>
        <w:t>efectiva</w:t>
      </w:r>
      <w:proofErr w:type="spellEnd"/>
    </w:p>
    <w:p w14:paraId="71B8867C" w14:textId="4DCC8D33" w:rsidR="0009010D" w:rsidRPr="00E551A7" w:rsidRDefault="0009010D" w:rsidP="00174196">
      <w:pPr>
        <w:pStyle w:val="ListParagraph"/>
        <w:numPr>
          <w:ilvl w:val="1"/>
          <w:numId w:val="6"/>
        </w:numPr>
        <w:spacing w:after="0" w:line="240" w:lineRule="auto"/>
        <w:ind w:left="1080"/>
        <w:rPr>
          <w:rFonts w:ascii="Calibri" w:hAnsi="Calibri" w:cs="Calibri"/>
          <w:color w:val="000000" w:themeColor="text1"/>
          <w:lang w:val="es-ES"/>
        </w:rPr>
      </w:pPr>
      <w:r w:rsidRPr="00E551A7">
        <w:rPr>
          <w:rFonts w:ascii="Calibri" w:hAnsi="Calibri" w:cs="Calibri"/>
          <w:color w:val="000000" w:themeColor="text1"/>
          <w:lang w:val="es-ES"/>
        </w:rPr>
        <w:t>Identificar errores comunes en la resolución de problemas</w:t>
      </w:r>
    </w:p>
    <w:p w14:paraId="4B6426C2" w14:textId="64C25DAE" w:rsidR="0009010D" w:rsidRPr="00174196" w:rsidRDefault="0009010D" w:rsidP="00174196">
      <w:pPr>
        <w:pStyle w:val="ListParagraph"/>
        <w:numPr>
          <w:ilvl w:val="1"/>
          <w:numId w:val="6"/>
        </w:numPr>
        <w:spacing w:after="0" w:line="240" w:lineRule="auto"/>
        <w:ind w:left="1080"/>
        <w:rPr>
          <w:rFonts w:ascii="Calibri" w:hAnsi="Calibri" w:cs="Calibri"/>
          <w:color w:val="000000" w:themeColor="text1"/>
        </w:rPr>
      </w:pPr>
      <w:proofErr w:type="spellStart"/>
      <w:r w:rsidRPr="00174196">
        <w:rPr>
          <w:rFonts w:ascii="Calibri" w:hAnsi="Calibri" w:cs="Calibri"/>
          <w:color w:val="000000" w:themeColor="text1"/>
        </w:rPr>
        <w:t>Practica</w:t>
      </w:r>
      <w:proofErr w:type="spellEnd"/>
      <w:r w:rsidRPr="00174196">
        <w:rPr>
          <w:rFonts w:ascii="Calibri" w:hAnsi="Calibri" w:cs="Calibri"/>
          <w:color w:val="000000" w:themeColor="text1"/>
        </w:rPr>
        <w:t xml:space="preserve"> </w:t>
      </w:r>
      <w:proofErr w:type="spellStart"/>
      <w:r w:rsidRPr="00174196">
        <w:rPr>
          <w:rFonts w:ascii="Calibri" w:hAnsi="Calibri" w:cs="Calibri"/>
          <w:color w:val="000000" w:themeColor="text1"/>
        </w:rPr>
        <w:t>enunciados</w:t>
      </w:r>
      <w:proofErr w:type="spellEnd"/>
      <w:r w:rsidRPr="00174196">
        <w:rPr>
          <w:rFonts w:ascii="Calibri" w:hAnsi="Calibri" w:cs="Calibri"/>
          <w:color w:val="000000" w:themeColor="text1"/>
        </w:rPr>
        <w:t xml:space="preserve"> </w:t>
      </w:r>
      <w:proofErr w:type="spellStart"/>
      <w:r w:rsidRPr="00174196">
        <w:rPr>
          <w:rFonts w:ascii="Calibri" w:hAnsi="Calibri" w:cs="Calibri"/>
          <w:color w:val="000000" w:themeColor="text1"/>
        </w:rPr>
        <w:t>neutrales</w:t>
      </w:r>
      <w:proofErr w:type="spellEnd"/>
      <w:r w:rsidRPr="00174196">
        <w:rPr>
          <w:rFonts w:ascii="Calibri" w:hAnsi="Calibri" w:cs="Calibri"/>
          <w:color w:val="000000" w:themeColor="text1"/>
        </w:rPr>
        <w:t xml:space="preserve"> de </w:t>
      </w:r>
      <w:proofErr w:type="spellStart"/>
      <w:r w:rsidRPr="00174196">
        <w:rPr>
          <w:rFonts w:ascii="Calibri" w:hAnsi="Calibri" w:cs="Calibri"/>
          <w:color w:val="000000" w:themeColor="text1"/>
        </w:rPr>
        <w:t>problemas</w:t>
      </w:r>
      <w:proofErr w:type="spellEnd"/>
    </w:p>
    <w:p w14:paraId="4073890A" w14:textId="77777777" w:rsidR="00991BC4" w:rsidRPr="00322643" w:rsidRDefault="00991BC4" w:rsidP="00174196">
      <w:pPr>
        <w:pStyle w:val="ListParagraph"/>
        <w:spacing w:after="0" w:line="240" w:lineRule="auto"/>
        <w:ind w:left="1080"/>
        <w:rPr>
          <w:rFonts w:ascii="Calibri" w:hAnsi="Calibri" w:cs="Calibri"/>
          <w:color w:val="000000" w:themeColor="text1"/>
          <w:sz w:val="16"/>
          <w:szCs w:val="16"/>
        </w:rPr>
      </w:pPr>
    </w:p>
    <w:p w14:paraId="3A5DB8DD" w14:textId="0943906B" w:rsidR="00BE7090" w:rsidRPr="00E551A7" w:rsidRDefault="00101889" w:rsidP="00174196">
      <w:pPr>
        <w:pStyle w:val="ListParagraph"/>
        <w:numPr>
          <w:ilvl w:val="0"/>
          <w:numId w:val="1"/>
        </w:numPr>
        <w:spacing w:after="0" w:line="240" w:lineRule="auto"/>
        <w:rPr>
          <w:rFonts w:ascii="Calibri" w:hAnsi="Calibri" w:cs="Calibri"/>
          <w:i/>
          <w:lang w:val="es-ES"/>
        </w:rPr>
      </w:pPr>
      <w:r w:rsidRPr="00E551A7">
        <w:rPr>
          <w:rFonts w:ascii="Calibri" w:hAnsi="Calibri" w:cs="Calibri"/>
          <w:b/>
          <w:lang w:val="es-ES"/>
        </w:rPr>
        <w:t xml:space="preserve">Folletos para usar </w:t>
      </w:r>
      <w:r w:rsidR="00E04CA1" w:rsidRPr="00E551A7">
        <w:rPr>
          <w:rFonts w:ascii="Calibri" w:hAnsi="Calibri" w:cs="Calibri"/>
          <w:i/>
          <w:iCs/>
          <w:lang w:val="es-ES"/>
        </w:rPr>
        <w:t xml:space="preserve">(marque todos los que correspondan; </w:t>
      </w:r>
      <w:hyperlink r:id="rId10" w:anchor="session8" w:history="1">
        <w:r w:rsidR="00B01D2E" w:rsidRPr="00E551A7">
          <w:rPr>
            <w:rStyle w:val="Hyperlink"/>
            <w:rFonts w:ascii="Calibri" w:hAnsi="Calibri" w:cs="Calibri"/>
            <w:i/>
            <w:iCs/>
            <w:lang w:val="es-ES"/>
          </w:rPr>
          <w:t>haga clic AQUÍ</w:t>
        </w:r>
      </w:hyperlink>
      <w:r w:rsidR="00B01D2E" w:rsidRPr="00E551A7">
        <w:rPr>
          <w:rFonts w:ascii="Calibri" w:hAnsi="Calibri" w:cs="Calibri"/>
          <w:i/>
          <w:iCs/>
          <w:color w:val="000000" w:themeColor="text1"/>
          <w:lang w:val="es-ES"/>
        </w:rPr>
        <w:t xml:space="preserve"> para encontrar folletos</w:t>
      </w:r>
      <w:r w:rsidR="00E04CA1" w:rsidRPr="00E551A7">
        <w:rPr>
          <w:rFonts w:ascii="Calibri" w:hAnsi="Calibri" w:cs="Calibri"/>
          <w:i/>
          <w:iCs/>
          <w:lang w:val="es-ES"/>
        </w:rPr>
        <w:t>)</w:t>
      </w:r>
    </w:p>
    <w:p w14:paraId="72C42352" w14:textId="11EC390F" w:rsidR="00520AB1" w:rsidRPr="00E551A7" w:rsidRDefault="00BD1C82" w:rsidP="00174196">
      <w:pPr>
        <w:pStyle w:val="ListParagraph"/>
        <w:numPr>
          <w:ilvl w:val="1"/>
          <w:numId w:val="5"/>
        </w:numPr>
        <w:spacing w:after="0" w:line="240" w:lineRule="auto"/>
        <w:ind w:left="1080"/>
        <w:rPr>
          <w:rFonts w:ascii="Calibri" w:hAnsi="Calibri" w:cs="Calibri"/>
          <w:color w:val="000000" w:themeColor="text1"/>
          <w:lang w:val="es-ES"/>
        </w:rPr>
      </w:pPr>
      <w:r w:rsidRPr="00E551A7">
        <w:rPr>
          <w:rFonts w:ascii="Calibri" w:hAnsi="Calibri" w:cs="Calibri"/>
          <w:color w:val="000000" w:themeColor="text1"/>
          <w:lang w:val="es-ES"/>
        </w:rPr>
        <w:t>8</w:t>
      </w:r>
      <w:r w:rsidR="283E7347" w:rsidRPr="00E551A7">
        <w:rPr>
          <w:rFonts w:ascii="Calibri" w:hAnsi="Calibri" w:cs="Calibri"/>
          <w:color w:val="000000" w:themeColor="text1"/>
          <w:lang w:val="es-ES"/>
        </w:rPr>
        <w:t>A C</w:t>
      </w:r>
      <w:r w:rsidRPr="00E551A7">
        <w:rPr>
          <w:rFonts w:ascii="Calibri" w:hAnsi="Calibri" w:cs="Calibri"/>
          <w:color w:val="000000" w:themeColor="text1"/>
          <w:lang w:val="es-ES"/>
        </w:rPr>
        <w:t>uestionario de resolución de problemas, pág. 144</w:t>
      </w:r>
    </w:p>
    <w:p w14:paraId="717039C7" w14:textId="67786C37" w:rsidR="00804B2E" w:rsidRPr="00E551A7" w:rsidRDefault="00BD1C82" w:rsidP="00174196">
      <w:pPr>
        <w:pStyle w:val="ListParagraph"/>
        <w:numPr>
          <w:ilvl w:val="1"/>
          <w:numId w:val="5"/>
        </w:numPr>
        <w:spacing w:after="0" w:line="240" w:lineRule="auto"/>
        <w:ind w:left="1080"/>
        <w:rPr>
          <w:rFonts w:ascii="Calibri" w:hAnsi="Calibri" w:cs="Calibri"/>
          <w:color w:val="000000" w:themeColor="text1"/>
          <w:lang w:val="es-ES"/>
        </w:rPr>
      </w:pPr>
      <w:r w:rsidRPr="00E551A7">
        <w:rPr>
          <w:rFonts w:ascii="Calibri" w:hAnsi="Calibri" w:cs="Calibri"/>
          <w:color w:val="000000" w:themeColor="text1"/>
          <w:lang w:val="es-ES"/>
        </w:rPr>
        <w:t xml:space="preserve">8B Trampas de resolución de problemas </w:t>
      </w:r>
      <w:r w:rsidR="00C61906">
        <w:rPr>
          <w:rFonts w:ascii="Calibri" w:hAnsi="Calibri" w:cs="Calibri"/>
          <w:color w:val="000000" w:themeColor="text1"/>
          <w:lang w:val="es-ES"/>
        </w:rPr>
        <w:t xml:space="preserve">comunes </w:t>
      </w:r>
      <w:r w:rsidRPr="00E551A7">
        <w:rPr>
          <w:rFonts w:ascii="Calibri" w:hAnsi="Calibri" w:cs="Calibri"/>
          <w:color w:val="000000" w:themeColor="text1"/>
          <w:lang w:val="es-ES"/>
        </w:rPr>
        <w:t xml:space="preserve">que </w:t>
      </w:r>
      <w:r w:rsidR="00C61906">
        <w:rPr>
          <w:rFonts w:ascii="Calibri" w:hAnsi="Calibri" w:cs="Calibri"/>
          <w:color w:val="000000" w:themeColor="text1"/>
          <w:lang w:val="es-ES"/>
        </w:rPr>
        <w:t>hay que</w:t>
      </w:r>
      <w:r w:rsidRPr="00E551A7">
        <w:rPr>
          <w:rFonts w:ascii="Calibri" w:hAnsi="Calibri" w:cs="Calibri"/>
          <w:color w:val="000000" w:themeColor="text1"/>
          <w:lang w:val="es-ES"/>
        </w:rPr>
        <w:t xml:space="preserve"> evitar, pág. 145</w:t>
      </w:r>
    </w:p>
    <w:p w14:paraId="4F780BD5" w14:textId="082D398E" w:rsidR="00804B2E" w:rsidRPr="00E551A7" w:rsidRDefault="00BD1C82" w:rsidP="00174196">
      <w:pPr>
        <w:pStyle w:val="ListParagraph"/>
        <w:numPr>
          <w:ilvl w:val="1"/>
          <w:numId w:val="5"/>
        </w:numPr>
        <w:spacing w:after="0" w:line="240" w:lineRule="auto"/>
        <w:ind w:left="1080"/>
        <w:rPr>
          <w:rFonts w:ascii="Calibri" w:hAnsi="Calibri" w:cs="Calibri"/>
          <w:color w:val="000000" w:themeColor="text1"/>
          <w:lang w:val="es-ES"/>
        </w:rPr>
      </w:pPr>
      <w:r w:rsidRPr="00E551A7">
        <w:rPr>
          <w:rFonts w:ascii="Calibri" w:hAnsi="Calibri" w:cs="Calibri"/>
          <w:color w:val="000000" w:themeColor="text1"/>
          <w:lang w:val="es-ES"/>
        </w:rPr>
        <w:t xml:space="preserve">8C Qué, cuándo y dónde </w:t>
      </w:r>
      <w:r w:rsidR="27FDCF5B" w:rsidRPr="00E551A7">
        <w:rPr>
          <w:rFonts w:ascii="Calibri" w:hAnsi="Calibri" w:cs="Calibri"/>
          <w:color w:val="000000" w:themeColor="text1"/>
          <w:lang w:val="es-ES"/>
        </w:rPr>
        <w:t>tener</w:t>
      </w:r>
      <w:r w:rsidRPr="00E551A7">
        <w:rPr>
          <w:rFonts w:ascii="Calibri" w:hAnsi="Calibri" w:cs="Calibri"/>
          <w:color w:val="000000" w:themeColor="text1"/>
          <w:lang w:val="es-ES"/>
        </w:rPr>
        <w:t xml:space="preserve"> las conversaciones </w:t>
      </w:r>
      <w:r w:rsidR="00C61906">
        <w:rPr>
          <w:rFonts w:ascii="Calibri" w:hAnsi="Calibri" w:cs="Calibri"/>
          <w:color w:val="000000" w:themeColor="text1"/>
          <w:lang w:val="es-ES"/>
        </w:rPr>
        <w:t>sobre la</w:t>
      </w:r>
      <w:r w:rsidRPr="00E551A7">
        <w:rPr>
          <w:rFonts w:ascii="Calibri" w:hAnsi="Calibri" w:cs="Calibri"/>
          <w:color w:val="000000" w:themeColor="text1"/>
          <w:lang w:val="es-ES"/>
        </w:rPr>
        <w:t xml:space="preserve"> resolución de problemas, pág. 146</w:t>
      </w:r>
    </w:p>
    <w:p w14:paraId="5884FEB4" w14:textId="3E7F683D" w:rsidR="6FFF1D1C" w:rsidRPr="00174196" w:rsidRDefault="00BD1C82" w:rsidP="3B479751">
      <w:pPr>
        <w:pStyle w:val="ListParagraph"/>
        <w:numPr>
          <w:ilvl w:val="1"/>
          <w:numId w:val="5"/>
        </w:numPr>
        <w:spacing w:after="0" w:line="240" w:lineRule="auto"/>
        <w:ind w:left="1080"/>
        <w:rPr>
          <w:rFonts w:ascii="Calibri" w:hAnsi="Calibri" w:cs="Calibri"/>
          <w:color w:val="000000" w:themeColor="text1"/>
          <w:lang w:val="es-ES"/>
        </w:rPr>
      </w:pPr>
      <w:r w:rsidRPr="3B479751">
        <w:rPr>
          <w:rFonts w:ascii="Calibri" w:hAnsi="Calibri" w:cs="Calibri"/>
          <w:color w:val="000000" w:themeColor="text1"/>
          <w:lang w:val="es-ES"/>
        </w:rPr>
        <w:t xml:space="preserve">8D Ejemplos de </w:t>
      </w:r>
      <w:proofErr w:type="spellStart"/>
      <w:r w:rsidR="51BE62A6" w:rsidRPr="3B479751">
        <w:rPr>
          <w:rFonts w:ascii="Calibri" w:hAnsi="Calibri" w:cs="Calibri"/>
          <w:color w:val="000000" w:themeColor="text1"/>
          <w:lang w:val="es-ES"/>
        </w:rPr>
        <w:t>decalraciones</w:t>
      </w:r>
      <w:proofErr w:type="spellEnd"/>
      <w:r w:rsidRPr="3B479751">
        <w:rPr>
          <w:rFonts w:ascii="Calibri" w:hAnsi="Calibri" w:cs="Calibri"/>
          <w:color w:val="000000" w:themeColor="text1"/>
          <w:lang w:val="es-ES"/>
        </w:rPr>
        <w:t xml:space="preserve"> de problemas neutrales para niños en edad escolar, pág. 147</w:t>
      </w:r>
    </w:p>
    <w:p w14:paraId="2493B0D9" w14:textId="78952F20" w:rsidR="6FFF1D1C" w:rsidRPr="00E551A7" w:rsidRDefault="00BD1C82" w:rsidP="00174196">
      <w:pPr>
        <w:pStyle w:val="ListParagraph"/>
        <w:numPr>
          <w:ilvl w:val="1"/>
          <w:numId w:val="5"/>
        </w:numPr>
        <w:spacing w:after="0" w:line="240" w:lineRule="auto"/>
        <w:ind w:left="1080"/>
        <w:rPr>
          <w:rFonts w:ascii="Calibri" w:hAnsi="Calibri" w:cs="Calibri"/>
          <w:color w:val="000000" w:themeColor="text1"/>
          <w:lang w:val="es-ES"/>
        </w:rPr>
      </w:pPr>
      <w:r w:rsidRPr="00E551A7">
        <w:rPr>
          <w:rFonts w:ascii="Calibri" w:hAnsi="Calibri" w:cs="Calibri"/>
          <w:color w:val="000000" w:themeColor="text1"/>
          <w:lang w:val="es-ES"/>
        </w:rPr>
        <w:t xml:space="preserve">8E </w:t>
      </w:r>
      <w:r w:rsidR="53904D5D" w:rsidRPr="00E551A7">
        <w:rPr>
          <w:rFonts w:ascii="Calibri" w:hAnsi="Calibri" w:cs="Calibri"/>
          <w:color w:val="000000" w:themeColor="text1"/>
          <w:lang w:val="es-ES"/>
        </w:rPr>
        <w:t xml:space="preserve">Lista </w:t>
      </w:r>
      <w:r w:rsidR="00310006">
        <w:rPr>
          <w:rFonts w:ascii="Calibri" w:hAnsi="Calibri" w:cs="Calibri"/>
          <w:color w:val="000000" w:themeColor="text1"/>
          <w:lang w:val="es-ES"/>
        </w:rPr>
        <w:t>de chequeo: Planteando</w:t>
      </w:r>
      <w:r w:rsidR="53904D5D" w:rsidRPr="00E551A7">
        <w:rPr>
          <w:rFonts w:ascii="Calibri" w:hAnsi="Calibri" w:cs="Calibri"/>
          <w:color w:val="000000" w:themeColor="text1"/>
          <w:lang w:val="es-ES"/>
        </w:rPr>
        <w:t xml:space="preserve"> el</w:t>
      </w:r>
      <w:r w:rsidRPr="00E551A7">
        <w:rPr>
          <w:rFonts w:ascii="Calibri" w:hAnsi="Calibri" w:cs="Calibri"/>
          <w:color w:val="000000" w:themeColor="text1"/>
          <w:lang w:val="es-ES"/>
        </w:rPr>
        <w:t xml:space="preserve"> problem</w:t>
      </w:r>
      <w:r w:rsidR="5CBE30D1" w:rsidRPr="00E551A7">
        <w:rPr>
          <w:rFonts w:ascii="Calibri" w:hAnsi="Calibri" w:cs="Calibri"/>
          <w:color w:val="000000" w:themeColor="text1"/>
          <w:lang w:val="es-ES"/>
        </w:rPr>
        <w:t>a</w:t>
      </w:r>
      <w:r w:rsidRPr="00E551A7">
        <w:rPr>
          <w:rFonts w:ascii="Calibri" w:hAnsi="Calibri" w:cs="Calibri"/>
          <w:color w:val="000000" w:themeColor="text1"/>
          <w:lang w:val="es-ES"/>
        </w:rPr>
        <w:t>, pág. 148</w:t>
      </w:r>
    </w:p>
    <w:p w14:paraId="5E722784" w14:textId="77777777" w:rsidR="000C519B" w:rsidRPr="00E551A7" w:rsidRDefault="000C519B" w:rsidP="00174196">
      <w:pPr>
        <w:pStyle w:val="ListParagraph"/>
        <w:spacing w:after="0" w:line="240" w:lineRule="auto"/>
        <w:ind w:left="1080"/>
        <w:rPr>
          <w:rFonts w:ascii="Calibri" w:hAnsi="Calibri" w:cs="Calibri"/>
          <w:sz w:val="16"/>
          <w:szCs w:val="16"/>
          <w:lang w:val="es-ES"/>
        </w:rPr>
      </w:pPr>
    </w:p>
    <w:p w14:paraId="1D6CE4B2" w14:textId="680A9567" w:rsidR="00101889" w:rsidRPr="00401F7A" w:rsidRDefault="00101889" w:rsidP="00174196">
      <w:pPr>
        <w:pStyle w:val="ListParagraph"/>
        <w:numPr>
          <w:ilvl w:val="0"/>
          <w:numId w:val="1"/>
        </w:numPr>
        <w:spacing w:after="0" w:line="240" w:lineRule="auto"/>
        <w:rPr>
          <w:rFonts w:ascii="Calibri" w:hAnsi="Calibri" w:cs="Calibri"/>
          <w:lang w:val="es-ES"/>
        </w:rPr>
      </w:pPr>
      <w:r w:rsidRPr="00401F7A">
        <w:rPr>
          <w:rFonts w:ascii="Calibri" w:hAnsi="Calibri" w:cs="Calibri"/>
          <w:b/>
          <w:lang w:val="es-ES"/>
        </w:rPr>
        <w:t xml:space="preserve">Videos para compartir </w:t>
      </w:r>
      <w:r w:rsidR="00E04CA1" w:rsidRPr="00401F7A">
        <w:rPr>
          <w:rFonts w:ascii="Calibri" w:hAnsi="Calibri" w:cs="Calibri"/>
          <w:i/>
          <w:iCs/>
          <w:lang w:val="es-ES"/>
        </w:rPr>
        <w:t>(marque todo</w:t>
      </w:r>
      <w:r w:rsidR="00E551A7" w:rsidRPr="00401F7A">
        <w:rPr>
          <w:rFonts w:ascii="Calibri" w:hAnsi="Calibri" w:cs="Calibri"/>
          <w:i/>
          <w:iCs/>
          <w:lang w:val="es-ES"/>
        </w:rPr>
        <w:t>s</w:t>
      </w:r>
      <w:r w:rsidR="00E04CA1" w:rsidRPr="00401F7A">
        <w:rPr>
          <w:rFonts w:ascii="Calibri" w:hAnsi="Calibri" w:cs="Calibri"/>
          <w:i/>
          <w:iCs/>
          <w:lang w:val="es-ES"/>
        </w:rPr>
        <w:t xml:space="preserve"> lo</w:t>
      </w:r>
      <w:r w:rsidR="00401F7A" w:rsidRPr="00401F7A">
        <w:rPr>
          <w:rFonts w:ascii="Calibri" w:hAnsi="Calibri" w:cs="Calibri"/>
          <w:i/>
          <w:iCs/>
          <w:lang w:val="es-ES"/>
        </w:rPr>
        <w:t>s</w:t>
      </w:r>
      <w:r w:rsidR="00E04CA1" w:rsidRPr="00401F7A">
        <w:rPr>
          <w:rFonts w:ascii="Calibri" w:hAnsi="Calibri" w:cs="Calibri"/>
          <w:i/>
          <w:iCs/>
          <w:lang w:val="es-ES"/>
        </w:rPr>
        <w:t xml:space="preserve"> que corresponda</w:t>
      </w:r>
      <w:r w:rsidR="00E551A7" w:rsidRPr="00401F7A">
        <w:rPr>
          <w:rFonts w:ascii="Calibri" w:hAnsi="Calibri" w:cs="Calibri"/>
          <w:i/>
          <w:iCs/>
          <w:lang w:val="es-ES"/>
        </w:rPr>
        <w:t>n</w:t>
      </w:r>
      <w:r w:rsidR="00E04CA1" w:rsidRPr="00401F7A">
        <w:rPr>
          <w:rFonts w:ascii="Calibri" w:hAnsi="Calibri" w:cs="Calibri"/>
          <w:i/>
          <w:iCs/>
          <w:lang w:val="es-ES"/>
        </w:rPr>
        <w:t xml:space="preserve">; </w:t>
      </w:r>
      <w:hyperlink r:id="rId11" w:anchor="family-relationships-young" w:history="1">
        <w:r w:rsidR="000C3F42" w:rsidRPr="00401F7A">
          <w:rPr>
            <w:rStyle w:val="Hyperlink"/>
            <w:rFonts w:ascii="Calibri" w:hAnsi="Calibri" w:cs="Calibri"/>
            <w:i/>
            <w:iCs/>
            <w:lang w:val="es-ES"/>
          </w:rPr>
          <w:t>haga clic AQUÍ</w:t>
        </w:r>
      </w:hyperlink>
      <w:r w:rsidR="000C3F42" w:rsidRPr="00401F7A">
        <w:rPr>
          <w:rFonts w:ascii="Calibri" w:hAnsi="Calibri" w:cs="Calibri"/>
          <w:i/>
          <w:iCs/>
          <w:color w:val="000000" w:themeColor="text1"/>
          <w:lang w:val="es-ES"/>
        </w:rPr>
        <w:t xml:space="preserve"> para encontrar videos</w:t>
      </w:r>
      <w:r w:rsidR="00E04CA1" w:rsidRPr="00401F7A">
        <w:rPr>
          <w:rFonts w:ascii="Calibri" w:hAnsi="Calibri" w:cs="Calibri"/>
          <w:i/>
          <w:iCs/>
          <w:lang w:val="es-ES"/>
        </w:rPr>
        <w:t>)</w:t>
      </w:r>
    </w:p>
    <w:p w14:paraId="23802495" w14:textId="680183C0" w:rsidR="00602216" w:rsidRPr="00174196" w:rsidRDefault="6331F03E" w:rsidP="3B479751">
      <w:pPr>
        <w:pStyle w:val="ListParagraph"/>
        <w:numPr>
          <w:ilvl w:val="0"/>
          <w:numId w:val="4"/>
        </w:numPr>
        <w:spacing w:after="0" w:line="240" w:lineRule="auto"/>
        <w:ind w:left="1080"/>
        <w:rPr>
          <w:rFonts w:ascii="Calibri" w:hAnsi="Calibri" w:cs="Calibri"/>
          <w:color w:val="000000" w:themeColor="text1"/>
          <w:lang w:val="es-ES"/>
        </w:rPr>
      </w:pPr>
      <w:proofErr w:type="spellStart"/>
      <w:r w:rsidRPr="3B479751">
        <w:rPr>
          <w:rFonts w:ascii="Calibri" w:hAnsi="Calibri" w:cs="Calibri"/>
          <w:color w:val="000000" w:themeColor="text1"/>
          <w:lang w:val="es-ES"/>
        </w:rPr>
        <w:t>Declaraciones</w:t>
      </w:r>
      <w:r w:rsidR="0031405E" w:rsidRPr="3B479751">
        <w:rPr>
          <w:rFonts w:ascii="Calibri" w:hAnsi="Calibri" w:cs="Calibri"/>
          <w:color w:val="000000" w:themeColor="text1"/>
          <w:lang w:val="es-ES"/>
        </w:rPr>
        <w:t>s</w:t>
      </w:r>
      <w:proofErr w:type="spellEnd"/>
      <w:r w:rsidR="0031405E" w:rsidRPr="3B479751">
        <w:rPr>
          <w:rFonts w:ascii="Calibri" w:hAnsi="Calibri" w:cs="Calibri"/>
          <w:color w:val="000000" w:themeColor="text1"/>
          <w:lang w:val="es-ES"/>
        </w:rPr>
        <w:t xml:space="preserve"> neutrales del problema (</w:t>
      </w:r>
      <w:r w:rsidR="00E551A7" w:rsidRPr="00E551A7">
        <w:rPr>
          <w:rFonts w:ascii="Calibri" w:hAnsi="Calibri" w:cs="Calibri"/>
          <w:color w:val="000000" w:themeColor="text1"/>
          <w:lang w:val="es-ES"/>
        </w:rPr>
        <w:t>niños</w:t>
      </w:r>
      <w:r w:rsidR="00E551A7" w:rsidRPr="00E551A7">
        <w:rPr>
          <w:rFonts w:ascii="Calibri" w:hAnsi="Calibri" w:cs="Calibri"/>
          <w:lang w:val="es-ES"/>
        </w:rPr>
        <w:t xml:space="preserve"> menores</w:t>
      </w:r>
      <w:r w:rsidR="00E551A7" w:rsidRPr="00E551A7">
        <w:rPr>
          <w:rFonts w:ascii="Calibri" w:hAnsi="Calibri" w:cs="Calibri"/>
          <w:color w:val="000000" w:themeColor="text1"/>
          <w:lang w:val="es-ES"/>
        </w:rPr>
        <w:t>/niños mayores</w:t>
      </w:r>
      <w:r w:rsidR="0031405E" w:rsidRPr="3B479751">
        <w:rPr>
          <w:rFonts w:ascii="Calibri" w:hAnsi="Calibri" w:cs="Calibri"/>
          <w:color w:val="000000" w:themeColor="text1"/>
          <w:lang w:val="es-ES"/>
        </w:rPr>
        <w:t xml:space="preserve">) </w:t>
      </w:r>
    </w:p>
    <w:p w14:paraId="6673F1A0" w14:textId="77777777" w:rsidR="00E13E53" w:rsidRPr="00E551A7" w:rsidRDefault="00E13E53" w:rsidP="00E13E53">
      <w:pPr>
        <w:pStyle w:val="ListParagraph"/>
        <w:spacing w:after="0" w:line="240" w:lineRule="auto"/>
        <w:rPr>
          <w:rFonts w:ascii="Calibri" w:hAnsi="Calibri" w:cs="Calibri"/>
          <w:i/>
          <w:iCs/>
          <w:color w:val="000000" w:themeColor="text1"/>
          <w:lang w:val="es-ES"/>
        </w:rPr>
      </w:pPr>
      <w:r w:rsidRPr="00E551A7">
        <w:rPr>
          <w:rFonts w:ascii="Calibri" w:hAnsi="Calibri" w:cs="Calibri"/>
          <w:b/>
          <w:bCs/>
          <w:color w:val="000000" w:themeColor="text1"/>
          <w:lang w:val="es-ES"/>
        </w:rPr>
        <w:t>Videos de osos</w:t>
      </w:r>
      <w:r w:rsidRPr="00E551A7">
        <w:rPr>
          <w:rFonts w:ascii="Calibri" w:hAnsi="Calibri" w:cs="Calibri"/>
          <w:i/>
          <w:iCs/>
          <w:color w:val="000000" w:themeColor="text1"/>
          <w:lang w:val="es-ES"/>
        </w:rPr>
        <w:t xml:space="preserve"> (disponibles en inglés o español)</w:t>
      </w:r>
    </w:p>
    <w:p w14:paraId="1854575D" w14:textId="113511DA" w:rsidR="00991BC4" w:rsidRDefault="00E13E53" w:rsidP="00E13E53">
      <w:pPr>
        <w:pStyle w:val="ListParagraph"/>
        <w:numPr>
          <w:ilvl w:val="0"/>
          <w:numId w:val="4"/>
        </w:numPr>
        <w:spacing w:after="0" w:line="240" w:lineRule="auto"/>
        <w:ind w:left="1080"/>
        <w:rPr>
          <w:rFonts w:ascii="Calibri" w:hAnsi="Calibri" w:cs="Calibri"/>
        </w:rPr>
      </w:pPr>
      <w:proofErr w:type="spellStart"/>
      <w:r w:rsidRPr="004058EB">
        <w:rPr>
          <w:rFonts w:ascii="Calibri" w:hAnsi="Calibri" w:cs="Calibri"/>
        </w:rPr>
        <w:t>Comunicación</w:t>
      </w:r>
      <w:proofErr w:type="spellEnd"/>
      <w:r w:rsidRPr="004058EB">
        <w:rPr>
          <w:rFonts w:ascii="Calibri" w:hAnsi="Calibri" w:cs="Calibri"/>
        </w:rPr>
        <w:t xml:space="preserve"> </w:t>
      </w:r>
      <w:proofErr w:type="spellStart"/>
      <w:r w:rsidRPr="004058EB">
        <w:rPr>
          <w:rFonts w:ascii="Calibri" w:hAnsi="Calibri" w:cs="Calibri"/>
        </w:rPr>
        <w:t>efectiva</w:t>
      </w:r>
      <w:proofErr w:type="spellEnd"/>
      <w:r w:rsidRPr="004058EB">
        <w:rPr>
          <w:rFonts w:ascii="Calibri" w:hAnsi="Calibri" w:cs="Calibri"/>
        </w:rPr>
        <w:t xml:space="preserve"> (</w:t>
      </w:r>
      <w:proofErr w:type="spellStart"/>
      <w:r w:rsidR="00E551A7" w:rsidRPr="4240BFAC">
        <w:rPr>
          <w:rFonts w:ascii="Calibri" w:hAnsi="Calibri" w:cs="Calibri"/>
        </w:rPr>
        <w:t>niños</w:t>
      </w:r>
      <w:proofErr w:type="spellEnd"/>
      <w:r w:rsidR="00E551A7" w:rsidRPr="4240BFAC">
        <w:rPr>
          <w:rFonts w:ascii="Calibri" w:hAnsi="Calibri" w:cs="Calibri"/>
        </w:rPr>
        <w:t xml:space="preserve"> </w:t>
      </w:r>
      <w:proofErr w:type="spellStart"/>
      <w:r w:rsidR="00E551A7" w:rsidRPr="4240BFAC">
        <w:rPr>
          <w:rFonts w:ascii="Calibri" w:hAnsi="Calibri" w:cs="Calibri"/>
        </w:rPr>
        <w:t>menores</w:t>
      </w:r>
      <w:proofErr w:type="spellEnd"/>
      <w:r w:rsidRPr="004058EB">
        <w:rPr>
          <w:rFonts w:ascii="Calibri" w:hAnsi="Calibri" w:cs="Calibri"/>
        </w:rPr>
        <w:t>)</w:t>
      </w:r>
    </w:p>
    <w:p w14:paraId="2A8304BA" w14:textId="536D5255" w:rsidR="003A09B4" w:rsidRPr="00E13E53" w:rsidRDefault="003A09B4" w:rsidP="00E13E53">
      <w:pPr>
        <w:spacing w:after="0" w:line="240" w:lineRule="auto"/>
        <w:rPr>
          <w:rFonts w:ascii="Calibri" w:hAnsi="Calibri" w:cs="Calibri"/>
        </w:rPr>
      </w:pPr>
      <w:r>
        <w:rPr>
          <w:rFonts w:ascii="Calibri" w:hAnsi="Calibri" w:cs="Calibri"/>
        </w:rPr>
        <w:t>_________________________________________________________________________________________</w:t>
      </w:r>
    </w:p>
    <w:p w14:paraId="36F1EFD6" w14:textId="4369FA0F" w:rsidR="00247E2B" w:rsidRPr="00E551A7" w:rsidRDefault="00621D92" w:rsidP="003A09B4">
      <w:pPr>
        <w:pStyle w:val="ListParagraph"/>
        <w:numPr>
          <w:ilvl w:val="0"/>
          <w:numId w:val="1"/>
        </w:numPr>
        <w:spacing w:before="120" w:after="0" w:line="240" w:lineRule="auto"/>
        <w:rPr>
          <w:rFonts w:ascii="Calibri" w:hAnsi="Calibri" w:cs="Calibri"/>
          <w:b/>
          <w:bCs/>
          <w:lang w:val="es-ES"/>
        </w:rPr>
      </w:pPr>
      <w:r w:rsidRPr="00E551A7">
        <w:rPr>
          <w:rFonts w:ascii="Calibri" w:hAnsi="Calibri" w:cs="Calibri"/>
          <w:b/>
          <w:bCs/>
          <w:lang w:val="es-ES"/>
        </w:rPr>
        <w:t>Proceso de enseñanza para cada habilidad elegida para la sesión</w:t>
      </w:r>
    </w:p>
    <w:p w14:paraId="66031234" w14:textId="62F3C1F0" w:rsidR="003B6399" w:rsidRPr="00E551A7" w:rsidRDefault="2A164C9C" w:rsidP="3B479751">
      <w:pPr>
        <w:spacing w:after="0" w:line="240" w:lineRule="auto"/>
        <w:ind w:left="720"/>
        <w:rPr>
          <w:rFonts w:ascii="Calibri" w:eastAsia="Calibri" w:hAnsi="Calibri" w:cs="Calibri"/>
          <w:color w:val="000000" w:themeColor="text1"/>
          <w:lang w:val="es-ES"/>
        </w:rPr>
      </w:pPr>
      <w:r w:rsidRPr="00E551A7">
        <w:rPr>
          <w:rFonts w:ascii="Calibri" w:eastAsia="Calibri" w:hAnsi="Calibri" w:cs="Calibri"/>
          <w:i/>
          <w:iCs/>
          <w:color w:val="000000" w:themeColor="text1"/>
          <w:lang w:val="es-419"/>
        </w:rPr>
        <w:t xml:space="preserve">Agregue </w:t>
      </w:r>
      <w:r w:rsidR="00E551A7" w:rsidRPr="00E551A7">
        <w:rPr>
          <w:rFonts w:ascii="Calibri" w:hAnsi="Calibri" w:cs="Calibri"/>
          <w:i/>
          <w:iCs/>
          <w:color w:val="000000" w:themeColor="text1"/>
          <w:lang w:val="es-ES"/>
        </w:rPr>
        <w:t xml:space="preserve">apuntes </w:t>
      </w:r>
      <w:r w:rsidRPr="00E551A7">
        <w:rPr>
          <w:rFonts w:ascii="Calibri" w:eastAsia="Calibri" w:hAnsi="Calibri" w:cs="Calibri"/>
          <w:i/>
          <w:iCs/>
          <w:color w:val="000000" w:themeColor="text1"/>
          <w:lang w:val="es-419"/>
        </w:rPr>
        <w:t xml:space="preserve">a continuación de su revisión del libro EDP. Se incluyen folletos y números de página para ayudarle, pero usted elegirá qué actividades, guiones, folletos, etc. específicos utilizará según las necesidades y </w:t>
      </w:r>
      <w:r w:rsidR="00E551A7" w:rsidRPr="00E551A7">
        <w:rPr>
          <w:rFonts w:ascii="Calibri" w:hAnsi="Calibri" w:cs="Calibri"/>
          <w:i/>
          <w:iCs/>
          <w:color w:val="000000" w:themeColor="text1"/>
          <w:lang w:val="es-ES"/>
        </w:rPr>
        <w:t xml:space="preserve">las metas </w:t>
      </w:r>
      <w:r w:rsidRPr="00E551A7">
        <w:rPr>
          <w:rFonts w:ascii="Calibri" w:eastAsia="Calibri" w:hAnsi="Calibri" w:cs="Calibri"/>
          <w:i/>
          <w:iCs/>
          <w:color w:val="000000" w:themeColor="text1"/>
          <w:lang w:val="es-419"/>
        </w:rPr>
        <w:t>de los padres.</w:t>
      </w:r>
    </w:p>
    <w:p w14:paraId="6A1B1F9F" w14:textId="3C71BFFB" w:rsidR="003B6399" w:rsidRPr="00E551A7" w:rsidRDefault="003B6399" w:rsidP="00174196">
      <w:pPr>
        <w:spacing w:after="0" w:line="240" w:lineRule="auto"/>
        <w:rPr>
          <w:rFonts w:ascii="Calibri" w:hAnsi="Calibri" w:cs="Calibri"/>
          <w:color w:val="000000" w:themeColor="text1"/>
          <w:sz w:val="16"/>
          <w:szCs w:val="16"/>
          <w:lang w:val="es-ES"/>
        </w:rPr>
      </w:pPr>
    </w:p>
    <w:p w14:paraId="4A82FF3B" w14:textId="29EBC3C4" w:rsidR="003A3B6D" w:rsidRPr="00E551A7" w:rsidRDefault="003A3B6D" w:rsidP="00174196">
      <w:pPr>
        <w:pStyle w:val="ListParagraph"/>
        <w:numPr>
          <w:ilvl w:val="1"/>
          <w:numId w:val="1"/>
        </w:numPr>
        <w:spacing w:after="0" w:line="240" w:lineRule="auto"/>
        <w:rPr>
          <w:rFonts w:ascii="Calibri" w:hAnsi="Calibri" w:cs="Calibri"/>
          <w:color w:val="000000" w:themeColor="text1"/>
          <w:lang w:val="es-ES"/>
        </w:rPr>
      </w:pPr>
      <w:r w:rsidRPr="00E551A7">
        <w:rPr>
          <w:rFonts w:ascii="Calibri" w:hAnsi="Calibri" w:cs="Calibri"/>
          <w:b/>
          <w:bCs/>
          <w:color w:val="000000" w:themeColor="text1"/>
          <w:lang w:val="es-ES"/>
        </w:rPr>
        <w:t>Revis</w:t>
      </w:r>
      <w:r w:rsidR="33D3646E" w:rsidRPr="00E551A7">
        <w:rPr>
          <w:rFonts w:ascii="Calibri" w:hAnsi="Calibri" w:cs="Calibri"/>
          <w:b/>
          <w:bCs/>
          <w:color w:val="000000" w:themeColor="text1"/>
          <w:lang w:val="es-ES"/>
        </w:rPr>
        <w:t>e</w:t>
      </w:r>
      <w:r w:rsidRPr="00E551A7">
        <w:rPr>
          <w:rFonts w:ascii="Calibri" w:hAnsi="Calibri" w:cs="Calibri"/>
          <w:b/>
          <w:bCs/>
          <w:color w:val="000000" w:themeColor="text1"/>
          <w:lang w:val="es-ES"/>
        </w:rPr>
        <w:t xml:space="preserve"> la práctica en casa de la última reunión</w:t>
      </w:r>
    </w:p>
    <w:p w14:paraId="3999B61B" w14:textId="77777777" w:rsidR="00833104" w:rsidRPr="00E551A7" w:rsidRDefault="00833104" w:rsidP="00082F5C">
      <w:pPr>
        <w:spacing w:after="0" w:line="240" w:lineRule="auto"/>
        <w:rPr>
          <w:rFonts w:ascii="Calibri" w:hAnsi="Calibri" w:cs="Calibri"/>
          <w:color w:val="000000" w:themeColor="text1"/>
          <w:sz w:val="16"/>
          <w:szCs w:val="16"/>
          <w:lang w:val="es-ES"/>
        </w:rPr>
      </w:pPr>
    </w:p>
    <w:p w14:paraId="5E6619EA" w14:textId="77777777" w:rsidR="00E551A7" w:rsidRPr="00E551A7" w:rsidRDefault="00E551A7" w:rsidP="00E551A7">
      <w:pPr>
        <w:pStyle w:val="ListParagraph"/>
        <w:numPr>
          <w:ilvl w:val="1"/>
          <w:numId w:val="1"/>
        </w:numPr>
        <w:spacing w:after="0" w:line="240" w:lineRule="auto"/>
        <w:rPr>
          <w:rFonts w:ascii="Calibri" w:hAnsi="Calibri" w:cs="Calibri"/>
          <w:color w:val="000000" w:themeColor="text1"/>
          <w:lang w:val="es-ES"/>
        </w:rPr>
      </w:pPr>
      <w:r w:rsidRPr="00E551A7">
        <w:rPr>
          <w:rFonts w:ascii="Calibri" w:hAnsi="Calibri" w:cs="Calibri"/>
          <w:b/>
          <w:bCs/>
          <w:color w:val="000000" w:themeColor="text1"/>
          <w:lang w:val="es-ES"/>
        </w:rPr>
        <w:t xml:space="preserve">Establezca la agenda para la sesión: </w:t>
      </w:r>
      <w:r w:rsidRPr="00E551A7">
        <w:rPr>
          <w:rFonts w:ascii="Calibri" w:hAnsi="Calibri" w:cs="Calibri"/>
          <w:color w:val="000000" w:themeColor="text1"/>
          <w:lang w:val="es-ES"/>
        </w:rPr>
        <w:t>Confirme con los padres las metas de la sesión marcados arriba</w:t>
      </w:r>
    </w:p>
    <w:p w14:paraId="706073F7" w14:textId="77777777" w:rsidR="00833104" w:rsidRPr="00E551A7" w:rsidRDefault="00833104" w:rsidP="006B61B7">
      <w:pPr>
        <w:spacing w:after="0" w:line="240" w:lineRule="auto"/>
        <w:rPr>
          <w:rFonts w:ascii="Calibri" w:hAnsi="Calibri" w:cs="Calibri"/>
          <w:b/>
          <w:sz w:val="16"/>
          <w:szCs w:val="16"/>
          <w:lang w:val="es-ES"/>
        </w:rPr>
      </w:pPr>
    </w:p>
    <w:p w14:paraId="28E7966F" w14:textId="148B46BE" w:rsidR="00247C18" w:rsidRPr="00E551A7" w:rsidRDefault="00F7682E" w:rsidP="00174196">
      <w:pPr>
        <w:pStyle w:val="ListParagraph"/>
        <w:numPr>
          <w:ilvl w:val="1"/>
          <w:numId w:val="1"/>
        </w:numPr>
        <w:spacing w:after="0" w:line="240" w:lineRule="auto"/>
        <w:rPr>
          <w:rFonts w:ascii="Calibri" w:hAnsi="Calibri" w:cs="Calibri"/>
          <w:lang w:val="es-ES"/>
        </w:rPr>
      </w:pPr>
      <w:r w:rsidRPr="00E551A7">
        <w:rPr>
          <w:rFonts w:ascii="Calibri" w:hAnsi="Calibri" w:cs="Calibri"/>
          <w:b/>
          <w:bCs/>
          <w:lang w:val="es-ES"/>
        </w:rPr>
        <w:t>Enseñ</w:t>
      </w:r>
      <w:r w:rsidR="2AD93903" w:rsidRPr="00E551A7">
        <w:rPr>
          <w:rFonts w:ascii="Calibri" w:hAnsi="Calibri" w:cs="Calibri"/>
          <w:b/>
          <w:bCs/>
          <w:lang w:val="es-ES"/>
        </w:rPr>
        <w:t>e</w:t>
      </w:r>
      <w:r w:rsidR="04920C37" w:rsidRPr="00E551A7">
        <w:rPr>
          <w:rFonts w:ascii="Calibri" w:hAnsi="Calibri" w:cs="Calibri"/>
          <w:color w:val="000000" w:themeColor="text1"/>
          <w:lang w:val="es-ES"/>
        </w:rPr>
        <w:t xml:space="preserve">: </w:t>
      </w:r>
      <w:r w:rsidR="00E551A7" w:rsidRPr="00E551A7">
        <w:rPr>
          <w:rFonts w:ascii="Calibri" w:eastAsia="Calibri" w:hAnsi="Calibri" w:cs="Calibri"/>
          <w:color w:val="000000" w:themeColor="text1"/>
          <w:lang w:val="es-ES"/>
        </w:rPr>
        <w:t xml:space="preserve">Considere utilizando los videos relevantes marcados </w:t>
      </w:r>
      <w:r w:rsidR="00E551A7" w:rsidRPr="00E551A7">
        <w:rPr>
          <w:rFonts w:ascii="Calibri" w:hAnsi="Calibri" w:cs="Calibri"/>
          <w:color w:val="000000" w:themeColor="text1"/>
          <w:lang w:val="es-ES"/>
        </w:rPr>
        <w:t>arriba;</w:t>
      </w:r>
      <w:r w:rsidR="04920C37" w:rsidRPr="00E551A7">
        <w:rPr>
          <w:rFonts w:ascii="Calibri" w:hAnsi="Calibri" w:cs="Calibri"/>
          <w:color w:val="000000" w:themeColor="text1"/>
          <w:lang w:val="es-ES"/>
        </w:rPr>
        <w:t xml:space="preserve"> </w:t>
      </w:r>
      <w:r w:rsidR="00E551A7" w:rsidRPr="00E551A7">
        <w:rPr>
          <w:rFonts w:ascii="Calibri" w:hAnsi="Calibri" w:cs="Calibri"/>
          <w:color w:val="000000" w:themeColor="text1"/>
          <w:lang w:val="es-ES"/>
        </w:rPr>
        <w:t xml:space="preserve">platique sobre </w:t>
      </w:r>
      <w:r w:rsidR="00E551A7" w:rsidRPr="00E551A7">
        <w:rPr>
          <w:rFonts w:ascii="Calibri" w:eastAsia="Calibri" w:hAnsi="Calibri" w:cs="Calibri"/>
          <w:color w:val="000000" w:themeColor="text1"/>
          <w:lang w:val="es-419"/>
        </w:rPr>
        <w:t>la justificación y los beneficios</w:t>
      </w:r>
      <w:r w:rsidR="04920C37" w:rsidRPr="00E551A7">
        <w:rPr>
          <w:rFonts w:ascii="Calibri" w:hAnsi="Calibri" w:cs="Calibri"/>
          <w:color w:val="000000" w:themeColor="text1"/>
          <w:lang w:val="es-ES"/>
        </w:rPr>
        <w:t xml:space="preserve"> y las consideraciones de desarrollo infantil para la resolución de problemas (págs. 136-137).</w:t>
      </w:r>
      <w:r w:rsidR="00B4328E" w:rsidRPr="00E551A7">
        <w:rPr>
          <w:rFonts w:ascii="Calibri" w:hAnsi="Calibri" w:cs="Calibri"/>
          <w:lang w:val="es-ES"/>
        </w:rPr>
        <w:t xml:space="preserve"> </w:t>
      </w:r>
    </w:p>
    <w:p w14:paraId="2A077412" w14:textId="00B8C8B5" w:rsidR="00E75753" w:rsidRPr="00E551A7" w:rsidRDefault="00E75753" w:rsidP="00247C18">
      <w:pPr>
        <w:pStyle w:val="ListParagraph"/>
        <w:numPr>
          <w:ilvl w:val="2"/>
          <w:numId w:val="1"/>
        </w:numPr>
        <w:spacing w:after="0" w:line="240" w:lineRule="auto"/>
        <w:rPr>
          <w:rFonts w:ascii="Calibri" w:hAnsi="Calibri" w:cs="Calibri"/>
          <w:lang w:val="es-ES"/>
        </w:rPr>
      </w:pPr>
      <w:r w:rsidRPr="00E551A7">
        <w:rPr>
          <w:rFonts w:ascii="Calibri" w:hAnsi="Calibri" w:cs="Calibri"/>
          <w:b/>
          <w:bCs/>
          <w:color w:val="000000" w:themeColor="text1"/>
          <w:lang w:val="es-ES"/>
        </w:rPr>
        <w:t>Pautas para la resolución efectiva de problemas</w:t>
      </w:r>
      <w:r w:rsidRPr="00E551A7">
        <w:rPr>
          <w:rFonts w:ascii="Calibri" w:hAnsi="Calibri" w:cs="Calibri"/>
          <w:color w:val="000000" w:themeColor="text1"/>
          <w:lang w:val="es-ES"/>
        </w:rPr>
        <w:t>: facilitar la reflexión de los padres con respecto a la resolución de problemas (Folleto 8A); revisar qué, cuándo y dónde de la resolución de problemas (Folleto 8C) y las trampas comunes que se deben evitar (Folleto 8B)</w:t>
      </w:r>
    </w:p>
    <w:p w14:paraId="4B52934D" w14:textId="7205A668" w:rsidR="008C1480" w:rsidRPr="00E551A7" w:rsidRDefault="369AD761" w:rsidP="00E551A7">
      <w:pPr>
        <w:pStyle w:val="ListParagraph"/>
        <w:numPr>
          <w:ilvl w:val="2"/>
          <w:numId w:val="1"/>
        </w:numPr>
        <w:spacing w:after="0" w:line="240" w:lineRule="auto"/>
        <w:rPr>
          <w:rFonts w:ascii="Calibri" w:hAnsi="Calibri" w:cs="Calibri"/>
          <w:lang w:val="es-ES"/>
        </w:rPr>
      </w:pPr>
      <w:r w:rsidRPr="3B479751">
        <w:rPr>
          <w:rFonts w:ascii="Calibri" w:hAnsi="Calibri" w:cs="Calibri"/>
          <w:b/>
          <w:bCs/>
          <w:color w:val="000000" w:themeColor="text1"/>
          <w:lang w:val="es-ES"/>
        </w:rPr>
        <w:t>Declaracione</w:t>
      </w:r>
      <w:r w:rsidR="004E4F47" w:rsidRPr="3B479751">
        <w:rPr>
          <w:rFonts w:ascii="Calibri" w:hAnsi="Calibri" w:cs="Calibri"/>
          <w:b/>
          <w:bCs/>
          <w:color w:val="000000" w:themeColor="text1"/>
          <w:lang w:val="es-ES"/>
        </w:rPr>
        <w:t>s de problemas neutrales</w:t>
      </w:r>
      <w:r w:rsidR="004E4F47" w:rsidRPr="3B479751">
        <w:rPr>
          <w:rFonts w:ascii="Calibri" w:hAnsi="Calibri" w:cs="Calibri"/>
          <w:color w:val="000000" w:themeColor="text1"/>
          <w:lang w:val="es-ES"/>
        </w:rPr>
        <w:t>: explique que los enunciados de problemas neutrales son el primer paso en las conversaciones de resolución de problemas. Estrategias de repaso para usar enunciados neutrales de resolución de problemas (pág. 138, resumen al final de la página siguiente)</w:t>
      </w:r>
    </w:p>
    <w:p w14:paraId="04DF7014" w14:textId="77777777" w:rsidR="003B6399" w:rsidRDefault="003B6399" w:rsidP="00174196">
      <w:pPr>
        <w:pStyle w:val="ListParagraph"/>
        <w:spacing w:after="0" w:line="240" w:lineRule="auto"/>
        <w:ind w:left="1080"/>
        <w:rPr>
          <w:rFonts w:ascii="Calibri" w:hAnsi="Calibri" w:cs="Calibri"/>
          <w:sz w:val="16"/>
          <w:szCs w:val="16"/>
          <w:lang w:val="es-ES"/>
        </w:rPr>
      </w:pPr>
    </w:p>
    <w:p w14:paraId="6903D255" w14:textId="77777777" w:rsidR="00E551A7" w:rsidRDefault="00E551A7" w:rsidP="00174196">
      <w:pPr>
        <w:pStyle w:val="ListParagraph"/>
        <w:spacing w:after="0" w:line="240" w:lineRule="auto"/>
        <w:ind w:left="1080"/>
        <w:rPr>
          <w:rFonts w:ascii="Calibri" w:hAnsi="Calibri" w:cs="Calibri"/>
          <w:sz w:val="16"/>
          <w:szCs w:val="16"/>
          <w:lang w:val="es-ES"/>
        </w:rPr>
      </w:pPr>
    </w:p>
    <w:p w14:paraId="398A21EA" w14:textId="77777777" w:rsidR="00E551A7" w:rsidRDefault="00E551A7" w:rsidP="00174196">
      <w:pPr>
        <w:pStyle w:val="ListParagraph"/>
        <w:spacing w:after="0" w:line="240" w:lineRule="auto"/>
        <w:ind w:left="1080"/>
        <w:rPr>
          <w:rFonts w:ascii="Calibri" w:hAnsi="Calibri" w:cs="Calibri"/>
          <w:sz w:val="16"/>
          <w:szCs w:val="16"/>
          <w:lang w:val="es-ES"/>
        </w:rPr>
      </w:pPr>
    </w:p>
    <w:p w14:paraId="5D36B79E" w14:textId="77777777" w:rsidR="00E551A7" w:rsidRPr="00E551A7" w:rsidRDefault="00E551A7" w:rsidP="00174196">
      <w:pPr>
        <w:pStyle w:val="ListParagraph"/>
        <w:spacing w:after="0" w:line="240" w:lineRule="auto"/>
        <w:ind w:left="1080"/>
        <w:rPr>
          <w:rFonts w:ascii="Calibri" w:hAnsi="Calibri" w:cs="Calibri"/>
          <w:sz w:val="16"/>
          <w:szCs w:val="16"/>
          <w:lang w:val="es-ES"/>
        </w:rPr>
      </w:pPr>
    </w:p>
    <w:p w14:paraId="44472C27" w14:textId="14F87BD5" w:rsidR="00B20638" w:rsidRPr="00E551A7" w:rsidRDefault="00F7682E" w:rsidP="00174196">
      <w:pPr>
        <w:pStyle w:val="ListParagraph"/>
        <w:numPr>
          <w:ilvl w:val="1"/>
          <w:numId w:val="1"/>
        </w:numPr>
        <w:spacing w:after="0" w:line="240" w:lineRule="auto"/>
        <w:rPr>
          <w:rFonts w:ascii="Calibri" w:hAnsi="Calibri" w:cs="Calibri"/>
          <w:color w:val="000000" w:themeColor="text1"/>
          <w:lang w:val="es-ES"/>
        </w:rPr>
      </w:pPr>
      <w:r w:rsidRPr="00E551A7">
        <w:rPr>
          <w:rFonts w:ascii="Calibri" w:hAnsi="Calibri" w:cs="Calibri"/>
          <w:b/>
          <w:bCs/>
          <w:color w:val="000000" w:themeColor="text1"/>
          <w:lang w:val="es-ES"/>
        </w:rPr>
        <w:lastRenderedPageBreak/>
        <w:t>Model</w:t>
      </w:r>
      <w:r w:rsidR="3CBC64F6" w:rsidRPr="00E551A7">
        <w:rPr>
          <w:rFonts w:ascii="Calibri" w:hAnsi="Calibri" w:cs="Calibri"/>
          <w:b/>
          <w:bCs/>
          <w:color w:val="000000" w:themeColor="text1"/>
          <w:lang w:val="es-ES"/>
        </w:rPr>
        <w:t>e</w:t>
      </w:r>
      <w:r w:rsidR="7B2153A5" w:rsidRPr="00E551A7">
        <w:rPr>
          <w:rFonts w:ascii="Calibri" w:hAnsi="Calibri" w:cs="Calibri"/>
          <w:color w:val="000000" w:themeColor="text1"/>
          <w:lang w:val="es-ES"/>
        </w:rPr>
        <w:t>: Considere la posibilidad de utilizar los vídeos relevantes marcados anteriormente.</w:t>
      </w:r>
    </w:p>
    <w:p w14:paraId="53D57242" w14:textId="4F7E3BC9" w:rsidR="732AAFDA" w:rsidRPr="00E551A7" w:rsidRDefault="00B20638" w:rsidP="008C1480">
      <w:pPr>
        <w:pStyle w:val="ListParagraph"/>
        <w:numPr>
          <w:ilvl w:val="2"/>
          <w:numId w:val="1"/>
        </w:numPr>
        <w:spacing w:after="0" w:line="240" w:lineRule="auto"/>
        <w:rPr>
          <w:rFonts w:ascii="Calibri" w:hAnsi="Calibri" w:cs="Calibri"/>
          <w:color w:val="000000" w:themeColor="text1"/>
          <w:lang w:val="es-ES"/>
        </w:rPr>
      </w:pPr>
      <w:r w:rsidRPr="00E551A7">
        <w:rPr>
          <w:rFonts w:ascii="Calibri" w:hAnsi="Calibri" w:cs="Calibri"/>
          <w:b/>
          <w:bCs/>
          <w:color w:val="000000" w:themeColor="text1"/>
          <w:lang w:val="es-ES"/>
        </w:rPr>
        <w:t>Enunciados de problemas neutrales</w:t>
      </w:r>
      <w:r w:rsidRPr="00E551A7">
        <w:rPr>
          <w:rFonts w:ascii="Calibri" w:hAnsi="Calibri" w:cs="Calibri"/>
          <w:color w:val="000000" w:themeColor="text1"/>
          <w:lang w:val="es-ES"/>
        </w:rPr>
        <w:t xml:space="preserve">: Considere usar el escenario en el manual (pág. 139) para modelar </w:t>
      </w:r>
      <w:r w:rsidR="00E551A7" w:rsidRPr="00E551A7">
        <w:rPr>
          <w:rFonts w:ascii="Calibri" w:hAnsi="Calibri" w:cs="Calibri"/>
          <w:color w:val="000000" w:themeColor="text1"/>
          <w:lang w:val="es-ES"/>
        </w:rPr>
        <w:t>la</w:t>
      </w:r>
      <w:r w:rsidRPr="00E551A7">
        <w:rPr>
          <w:rFonts w:ascii="Calibri" w:hAnsi="Calibri" w:cs="Calibri"/>
          <w:color w:val="000000" w:themeColor="text1"/>
          <w:lang w:val="es-ES"/>
        </w:rPr>
        <w:t xml:space="preserve"> </w:t>
      </w:r>
      <w:r w:rsidR="00E551A7" w:rsidRPr="00E551A7">
        <w:rPr>
          <w:rFonts w:ascii="Calibri" w:hAnsi="Calibri" w:cs="Calibri"/>
          <w:color w:val="000000" w:themeColor="text1"/>
          <w:lang w:val="es-ES"/>
        </w:rPr>
        <w:t xml:space="preserve">Manera Incorrecta/ Manera Correcta </w:t>
      </w:r>
      <w:r w:rsidRPr="00E551A7">
        <w:rPr>
          <w:rFonts w:ascii="Calibri" w:hAnsi="Calibri" w:cs="Calibri"/>
          <w:color w:val="000000" w:themeColor="text1"/>
          <w:lang w:val="es-ES"/>
        </w:rPr>
        <w:t>para los enunciados de problemas neutrales y/o usar el video mencionado anteriormente. Ejemplos de repaso (Folleto 8D). El proveedor también puede modelar para los padres.</w:t>
      </w:r>
    </w:p>
    <w:p w14:paraId="0D929D43" w14:textId="77777777" w:rsidR="00E551A7" w:rsidRPr="00E551A7" w:rsidRDefault="00E551A7" w:rsidP="00E551A7">
      <w:pPr>
        <w:pStyle w:val="ListParagraph"/>
        <w:spacing w:after="0" w:line="240" w:lineRule="auto"/>
        <w:ind w:left="1980"/>
        <w:rPr>
          <w:rFonts w:ascii="Calibri" w:hAnsi="Calibri" w:cs="Calibri"/>
          <w:color w:val="000000" w:themeColor="text1"/>
          <w:sz w:val="16"/>
          <w:szCs w:val="16"/>
          <w:lang w:val="es-ES"/>
        </w:rPr>
      </w:pPr>
    </w:p>
    <w:p w14:paraId="76FB5322" w14:textId="5238FFFE" w:rsidR="00CA4567" w:rsidRPr="00E551A7" w:rsidRDefault="000C5487" w:rsidP="00E551A7">
      <w:pPr>
        <w:pStyle w:val="ListParagraph"/>
        <w:numPr>
          <w:ilvl w:val="0"/>
          <w:numId w:val="10"/>
        </w:numPr>
        <w:spacing w:after="0" w:line="240" w:lineRule="auto"/>
        <w:rPr>
          <w:rFonts w:ascii="Calibri" w:hAnsi="Calibri" w:cs="Calibri"/>
          <w:color w:val="000000" w:themeColor="text1"/>
          <w:lang w:val="es-ES"/>
        </w:rPr>
      </w:pPr>
      <w:r w:rsidRPr="00E551A7">
        <w:rPr>
          <w:rFonts w:ascii="Calibri" w:hAnsi="Calibri" w:cs="Calibri"/>
          <w:b/>
          <w:bCs/>
          <w:color w:val="000000" w:themeColor="text1"/>
          <w:lang w:val="es-ES"/>
        </w:rPr>
        <w:t>Práctica</w:t>
      </w:r>
      <w:r w:rsidR="5221EEA8" w:rsidRPr="00E551A7">
        <w:rPr>
          <w:rFonts w:ascii="Calibri" w:hAnsi="Calibri" w:cs="Calibri"/>
          <w:color w:val="000000" w:themeColor="text1"/>
          <w:lang w:val="es-ES"/>
        </w:rPr>
        <w:t>: adaptar a la familia</w:t>
      </w:r>
    </w:p>
    <w:p w14:paraId="580D7AA3" w14:textId="793594E3" w:rsidR="00967402" w:rsidRPr="00E551A7" w:rsidRDefault="74DF9FC4" w:rsidP="00E551A7">
      <w:pPr>
        <w:pStyle w:val="ListParagraph"/>
        <w:numPr>
          <w:ilvl w:val="2"/>
          <w:numId w:val="1"/>
        </w:numPr>
        <w:spacing w:after="0" w:line="240" w:lineRule="auto"/>
        <w:rPr>
          <w:rFonts w:ascii="Calibri" w:hAnsi="Calibri" w:cs="Calibri"/>
          <w:color w:val="000000" w:themeColor="text1"/>
        </w:rPr>
      </w:pPr>
      <w:r w:rsidRPr="00E551A7">
        <w:rPr>
          <w:rFonts w:ascii="Calibri" w:hAnsi="Calibri" w:cs="Calibri"/>
          <w:b/>
          <w:bCs/>
          <w:color w:val="000000" w:themeColor="text1"/>
          <w:lang w:val="es-ES"/>
        </w:rPr>
        <w:t>Declaracione</w:t>
      </w:r>
      <w:r w:rsidR="00CA4567" w:rsidRPr="00E551A7">
        <w:rPr>
          <w:rFonts w:ascii="Calibri" w:hAnsi="Calibri" w:cs="Calibri"/>
          <w:b/>
          <w:bCs/>
          <w:color w:val="000000" w:themeColor="text1"/>
          <w:lang w:val="es-ES"/>
        </w:rPr>
        <w:t>s neutrales del problema</w:t>
      </w:r>
      <w:r w:rsidR="00CA4567" w:rsidRPr="00E551A7">
        <w:rPr>
          <w:rFonts w:ascii="Calibri" w:hAnsi="Calibri" w:cs="Calibri"/>
          <w:color w:val="000000" w:themeColor="text1"/>
          <w:lang w:val="es-ES"/>
        </w:rPr>
        <w:t xml:space="preserve">: Considere practicar el uso del problema real y/o hacer lo siguiente: identificar el problema ficticio; sentarse espalda con espalda con los padres para ayudar a los padres a concentrarse en las palabras sin distraer a los no verbales; practicar la Manera Correcta de usar el enunciado neutral del problema (págs. </w:t>
      </w:r>
      <w:r w:rsidR="00CA4567" w:rsidRPr="00E551A7">
        <w:rPr>
          <w:rFonts w:ascii="Calibri" w:hAnsi="Calibri" w:cs="Calibri"/>
          <w:color w:val="000000" w:themeColor="text1"/>
        </w:rPr>
        <w:t xml:space="preserve">140-141). </w:t>
      </w:r>
    </w:p>
    <w:p w14:paraId="0F747C89" w14:textId="640EB097" w:rsidR="732AAFDA" w:rsidRPr="00E551A7" w:rsidRDefault="732AAFDA" w:rsidP="00174196">
      <w:pPr>
        <w:pStyle w:val="ListParagraph"/>
        <w:spacing w:after="0" w:line="240" w:lineRule="auto"/>
        <w:ind w:left="1080"/>
        <w:rPr>
          <w:rFonts w:ascii="Calibri" w:hAnsi="Calibri" w:cs="Calibri"/>
          <w:color w:val="000000" w:themeColor="text1"/>
          <w:sz w:val="16"/>
          <w:szCs w:val="16"/>
        </w:rPr>
      </w:pPr>
    </w:p>
    <w:p w14:paraId="7A2385AF" w14:textId="3995903A" w:rsidR="000C5487" w:rsidRPr="00E551A7" w:rsidRDefault="000C5487" w:rsidP="00174196">
      <w:pPr>
        <w:pStyle w:val="ListParagraph"/>
        <w:numPr>
          <w:ilvl w:val="1"/>
          <w:numId w:val="1"/>
        </w:numPr>
        <w:spacing w:after="0" w:line="240" w:lineRule="auto"/>
        <w:rPr>
          <w:rFonts w:ascii="Calibri" w:hAnsi="Calibri" w:cs="Calibri"/>
          <w:color w:val="000000" w:themeColor="text1"/>
          <w:lang w:val="es-ES"/>
        </w:rPr>
      </w:pPr>
      <w:r w:rsidRPr="00E551A7">
        <w:rPr>
          <w:rFonts w:ascii="Calibri" w:hAnsi="Calibri" w:cs="Calibri"/>
          <w:b/>
          <w:bCs/>
          <w:color w:val="000000" w:themeColor="text1"/>
          <w:lang w:val="es-ES"/>
        </w:rPr>
        <w:t>Informe</w:t>
      </w:r>
      <w:r w:rsidR="6F84CE21" w:rsidRPr="00E551A7">
        <w:rPr>
          <w:rFonts w:ascii="Calibri" w:hAnsi="Calibri" w:cs="Calibri"/>
          <w:color w:val="000000" w:themeColor="text1"/>
          <w:lang w:val="es-ES"/>
        </w:rPr>
        <w:t xml:space="preserve">: </w:t>
      </w:r>
      <w:r w:rsidR="00E551A7" w:rsidRPr="00E551A7">
        <w:rPr>
          <w:rFonts w:ascii="Calibri" w:hAnsi="Calibri" w:cs="Calibri"/>
          <w:color w:val="000000" w:themeColor="text1"/>
          <w:lang w:val="es-ES"/>
        </w:rPr>
        <w:t xml:space="preserve">Facilite la autoevaluación de los padres y </w:t>
      </w:r>
      <w:r w:rsidR="00E551A7" w:rsidRPr="00E551A7">
        <w:rPr>
          <w:rFonts w:ascii="Calibri" w:eastAsia="Calibri" w:hAnsi="Calibri" w:cs="Calibri"/>
          <w:color w:val="000000" w:themeColor="text1"/>
          <w:lang w:val="es-US"/>
        </w:rPr>
        <w:t>dé</w:t>
      </w:r>
      <w:r w:rsidR="00E551A7" w:rsidRPr="00E551A7">
        <w:rPr>
          <w:rFonts w:ascii="Calibri" w:hAnsi="Calibri" w:cs="Calibri"/>
          <w:color w:val="000000" w:themeColor="text1"/>
          <w:lang w:val="es-ES"/>
        </w:rPr>
        <w:t xml:space="preserve"> su retroalimentación </w:t>
      </w:r>
      <w:r w:rsidR="6F84CE21" w:rsidRPr="00E551A7">
        <w:rPr>
          <w:rFonts w:ascii="Calibri" w:hAnsi="Calibri" w:cs="Calibri"/>
          <w:color w:val="000000" w:themeColor="text1"/>
          <w:lang w:val="es-ES"/>
        </w:rPr>
        <w:t>sobre las fortalezas y los desafíos de la práctica (Folleto 8E); planifique las posibles barreras para el uso de nuevas estrategias (considere Consejos para el éxito en casa, pág. 142-143)</w:t>
      </w:r>
    </w:p>
    <w:p w14:paraId="302CAF3C" w14:textId="77777777" w:rsidR="004F1DA4" w:rsidRPr="00E551A7" w:rsidRDefault="004F1DA4" w:rsidP="00E551A7">
      <w:pPr>
        <w:spacing w:after="0" w:line="240" w:lineRule="auto"/>
        <w:rPr>
          <w:rFonts w:ascii="Calibri" w:hAnsi="Calibri" w:cs="Calibri"/>
          <w:color w:val="000000" w:themeColor="text1"/>
          <w:sz w:val="16"/>
          <w:szCs w:val="16"/>
          <w:lang w:val="es-ES"/>
        </w:rPr>
      </w:pPr>
    </w:p>
    <w:p w14:paraId="3A037943" w14:textId="4C584F13" w:rsidR="00621D92" w:rsidRPr="00E551A7" w:rsidRDefault="00621D92" w:rsidP="00174196">
      <w:pPr>
        <w:pStyle w:val="ListParagraph"/>
        <w:numPr>
          <w:ilvl w:val="0"/>
          <w:numId w:val="1"/>
        </w:numPr>
        <w:spacing w:after="0" w:line="240" w:lineRule="auto"/>
        <w:rPr>
          <w:rFonts w:ascii="Calibri" w:hAnsi="Calibri" w:cs="Calibri"/>
          <w:b/>
          <w:color w:val="000000" w:themeColor="text1"/>
        </w:rPr>
      </w:pPr>
      <w:proofErr w:type="spellStart"/>
      <w:r w:rsidRPr="00E551A7">
        <w:rPr>
          <w:rFonts w:ascii="Calibri" w:hAnsi="Calibri" w:cs="Calibri"/>
          <w:b/>
          <w:color w:val="000000" w:themeColor="text1"/>
        </w:rPr>
        <w:t>Práctica</w:t>
      </w:r>
      <w:proofErr w:type="spellEnd"/>
      <w:r w:rsidRPr="00E551A7">
        <w:rPr>
          <w:rFonts w:ascii="Calibri" w:hAnsi="Calibri" w:cs="Calibri"/>
          <w:b/>
          <w:color w:val="000000" w:themeColor="text1"/>
        </w:rPr>
        <w:t xml:space="preserve"> </w:t>
      </w:r>
      <w:proofErr w:type="spellStart"/>
      <w:r w:rsidRPr="00E551A7">
        <w:rPr>
          <w:rFonts w:ascii="Calibri" w:hAnsi="Calibri" w:cs="Calibri"/>
          <w:b/>
          <w:color w:val="000000" w:themeColor="text1"/>
        </w:rPr>
        <w:t>en</w:t>
      </w:r>
      <w:proofErr w:type="spellEnd"/>
      <w:r w:rsidRPr="00E551A7">
        <w:rPr>
          <w:rFonts w:ascii="Calibri" w:hAnsi="Calibri" w:cs="Calibri"/>
          <w:b/>
          <w:color w:val="000000" w:themeColor="text1"/>
        </w:rPr>
        <w:t xml:space="preserve"> casa</w:t>
      </w:r>
    </w:p>
    <w:p w14:paraId="3814F9F5" w14:textId="16EDB77B" w:rsidR="00B022AB" w:rsidRPr="00E551A7" w:rsidRDefault="00E551A7" w:rsidP="00174196">
      <w:pPr>
        <w:pStyle w:val="ListParagraph"/>
        <w:numPr>
          <w:ilvl w:val="1"/>
          <w:numId w:val="1"/>
        </w:numPr>
        <w:spacing w:after="0" w:line="240" w:lineRule="auto"/>
        <w:rPr>
          <w:rFonts w:ascii="Calibri" w:hAnsi="Calibri" w:cs="Calibri"/>
          <w:color w:val="000000" w:themeColor="text1"/>
          <w:lang w:val="es-ES"/>
        </w:rPr>
      </w:pPr>
      <w:r w:rsidRPr="00E551A7">
        <w:rPr>
          <w:rFonts w:ascii="Calibri" w:hAnsi="Calibri" w:cs="Calibri"/>
          <w:color w:val="000000" w:themeColor="text1"/>
          <w:lang w:val="es-ES"/>
        </w:rPr>
        <w:t xml:space="preserve">Opciones de tarea: </w:t>
      </w:r>
      <w:r w:rsidR="00242C14" w:rsidRPr="00E551A7">
        <w:rPr>
          <w:rFonts w:ascii="Calibri" w:hAnsi="Calibri" w:cs="Calibri"/>
          <w:color w:val="000000" w:themeColor="text1"/>
          <w:lang w:val="es-ES"/>
        </w:rPr>
        <w:t xml:space="preserve">Planifique el uso de </w:t>
      </w:r>
      <w:r w:rsidR="5E592268" w:rsidRPr="00E551A7">
        <w:rPr>
          <w:rFonts w:ascii="Calibri" w:hAnsi="Calibri" w:cs="Calibri"/>
          <w:color w:val="000000" w:themeColor="text1"/>
          <w:lang w:val="es-ES"/>
        </w:rPr>
        <w:t>declaraciones</w:t>
      </w:r>
      <w:r w:rsidR="00242C14" w:rsidRPr="00E551A7">
        <w:rPr>
          <w:rFonts w:ascii="Calibri" w:hAnsi="Calibri" w:cs="Calibri"/>
          <w:color w:val="000000" w:themeColor="text1"/>
          <w:lang w:val="es-ES"/>
        </w:rPr>
        <w:t xml:space="preserve"> neutrales del problema por parte de los padres en casa. Los padres pueden continuar consultando los folletos 8C (estructuración de conversaciones de resolución de problemas) y 8D (ejemplos de enunciados de problemas neutrales), y puede usar el Folleto 8E para autoevaluarse.</w:t>
      </w:r>
    </w:p>
    <w:p w14:paraId="47F2D8B9" w14:textId="4DD6DA83" w:rsidR="00621D92" w:rsidRPr="00E551A7" w:rsidRDefault="0023544A" w:rsidP="00174196">
      <w:pPr>
        <w:pStyle w:val="ListParagraph"/>
        <w:numPr>
          <w:ilvl w:val="1"/>
          <w:numId w:val="1"/>
        </w:numPr>
        <w:spacing w:after="0" w:line="240" w:lineRule="auto"/>
        <w:rPr>
          <w:rFonts w:ascii="Calibri" w:hAnsi="Calibri" w:cs="Calibri"/>
          <w:color w:val="000000" w:themeColor="text1"/>
          <w:lang w:val="es-ES"/>
        </w:rPr>
      </w:pPr>
      <w:r w:rsidRPr="00E551A7">
        <w:rPr>
          <w:rFonts w:ascii="Calibri" w:hAnsi="Calibri" w:cs="Calibri"/>
          <w:color w:val="000000" w:themeColor="text1"/>
          <w:lang w:val="es-ES"/>
        </w:rPr>
        <w:t xml:space="preserve">Adaptar la </w:t>
      </w:r>
      <w:r w:rsidR="00E551A7" w:rsidRPr="00E551A7">
        <w:rPr>
          <w:rFonts w:ascii="Calibri" w:hAnsi="Calibri" w:cs="Calibri"/>
          <w:color w:val="000000" w:themeColor="text1"/>
          <w:lang w:val="es-ES"/>
        </w:rPr>
        <w:t>práctica en casa al niño, al padre y a la familia</w:t>
      </w:r>
      <w:r w:rsidRPr="00E551A7">
        <w:rPr>
          <w:rFonts w:ascii="Calibri" w:hAnsi="Calibri" w:cs="Calibri"/>
          <w:color w:val="000000" w:themeColor="text1"/>
          <w:lang w:val="es-ES"/>
        </w:rPr>
        <w:t>, incluido el contexto cultural y general.</w:t>
      </w:r>
    </w:p>
    <w:p w14:paraId="486B9342" w14:textId="7212D135" w:rsidR="00E551A7" w:rsidRPr="00E551A7" w:rsidRDefault="00172DEE" w:rsidP="00E551A7">
      <w:pPr>
        <w:pStyle w:val="ListParagraph"/>
        <w:numPr>
          <w:ilvl w:val="1"/>
          <w:numId w:val="1"/>
        </w:numPr>
        <w:spacing w:after="0" w:line="240" w:lineRule="auto"/>
        <w:rPr>
          <w:rFonts w:ascii="Calibri" w:hAnsi="Calibri" w:cs="Calibri"/>
          <w:lang w:val="es-ES"/>
        </w:rPr>
      </w:pPr>
      <w:r w:rsidRPr="00E551A7">
        <w:rPr>
          <w:rFonts w:ascii="Calibri" w:hAnsi="Calibri" w:cs="Calibri"/>
          <w:color w:val="000000" w:themeColor="text1"/>
          <w:lang w:val="es-ES"/>
        </w:rPr>
        <w:t>Opcional: preparación para el uso de la hoja de trabajo de seguimiento de emojis</w:t>
      </w:r>
      <w:r w:rsidR="00E551A7">
        <w:rPr>
          <w:rFonts w:ascii="Calibri" w:hAnsi="Calibri" w:cs="Calibri"/>
          <w:color w:val="000000" w:themeColor="text1"/>
          <w:lang w:val="es-ES"/>
        </w:rPr>
        <w:t>:</w:t>
      </w:r>
      <w:r w:rsidRPr="00E551A7">
        <w:rPr>
          <w:rFonts w:ascii="Calibri" w:hAnsi="Calibri" w:cs="Calibri"/>
          <w:color w:val="000000" w:themeColor="text1"/>
          <w:lang w:val="es-ES"/>
        </w:rPr>
        <w:t xml:space="preserve"> </w:t>
      </w:r>
      <w:hyperlink r:id="rId12" w:history="1">
        <w:r w:rsidR="00E551A7" w:rsidRPr="00E551A7">
          <w:rPr>
            <w:rStyle w:val="Hyperlink"/>
            <w:rFonts w:ascii="Segoe UI" w:hAnsi="Segoe UI" w:cs="Segoe UI"/>
            <w:sz w:val="21"/>
            <w:szCs w:val="21"/>
            <w:shd w:val="clear" w:color="auto" w:fill="FFFFFF"/>
            <w:lang w:val="es-ES"/>
          </w:rPr>
          <w:t xml:space="preserve">Tracking </w:t>
        </w:r>
        <w:proofErr w:type="spellStart"/>
        <w:r w:rsidR="00E551A7" w:rsidRPr="00E551A7">
          <w:rPr>
            <w:rStyle w:val="Hyperlink"/>
            <w:rFonts w:ascii="Segoe UI" w:hAnsi="Segoe UI" w:cs="Segoe UI"/>
            <w:sz w:val="21"/>
            <w:szCs w:val="21"/>
            <w:shd w:val="clear" w:color="auto" w:fill="FFFFFF"/>
            <w:lang w:val="es-ES"/>
          </w:rPr>
          <w:t>Parent</w:t>
        </w:r>
        <w:proofErr w:type="spellEnd"/>
        <w:r w:rsidR="00E551A7" w:rsidRPr="00E551A7">
          <w:rPr>
            <w:rStyle w:val="Hyperlink"/>
            <w:rFonts w:ascii="Segoe UI" w:hAnsi="Segoe UI" w:cs="Segoe UI"/>
            <w:sz w:val="21"/>
            <w:szCs w:val="21"/>
            <w:shd w:val="clear" w:color="auto" w:fill="FFFFFF"/>
            <w:lang w:val="es-ES"/>
          </w:rPr>
          <w:t xml:space="preserve"> </w:t>
        </w:r>
        <w:proofErr w:type="spellStart"/>
        <w:r w:rsidR="00E551A7" w:rsidRPr="00E551A7">
          <w:rPr>
            <w:rStyle w:val="Hyperlink"/>
            <w:rFonts w:ascii="Segoe UI" w:hAnsi="Segoe UI" w:cs="Segoe UI"/>
            <w:sz w:val="21"/>
            <w:szCs w:val="21"/>
            <w:shd w:val="clear" w:color="auto" w:fill="FFFFFF"/>
            <w:lang w:val="es-ES"/>
          </w:rPr>
          <w:t>Skills</w:t>
        </w:r>
        <w:proofErr w:type="spellEnd"/>
        <w:r w:rsidR="00E551A7" w:rsidRPr="00E551A7">
          <w:rPr>
            <w:rStyle w:val="Hyperlink"/>
            <w:rFonts w:ascii="Segoe UI" w:hAnsi="Segoe UI" w:cs="Segoe UI"/>
            <w:sz w:val="21"/>
            <w:szCs w:val="21"/>
            <w:shd w:val="clear" w:color="auto" w:fill="FFFFFF"/>
            <w:lang w:val="es-ES"/>
          </w:rPr>
          <w:t xml:space="preserve"> </w:t>
        </w:r>
        <w:proofErr w:type="spellStart"/>
        <w:r w:rsidR="00E551A7" w:rsidRPr="00E551A7">
          <w:rPr>
            <w:rStyle w:val="Hyperlink"/>
            <w:rFonts w:ascii="Segoe UI" w:hAnsi="Segoe UI" w:cs="Segoe UI"/>
            <w:sz w:val="21"/>
            <w:szCs w:val="21"/>
            <w:shd w:val="clear" w:color="auto" w:fill="FFFFFF"/>
            <w:lang w:val="es-ES"/>
          </w:rPr>
          <w:t>Practice</w:t>
        </w:r>
        <w:proofErr w:type="spellEnd"/>
        <w:r w:rsidR="00E551A7" w:rsidRPr="00E551A7">
          <w:rPr>
            <w:rStyle w:val="Hyperlink"/>
            <w:rFonts w:ascii="Segoe UI" w:hAnsi="Segoe UI" w:cs="Segoe UI"/>
            <w:sz w:val="21"/>
            <w:szCs w:val="21"/>
            <w:shd w:val="clear" w:color="auto" w:fill="FFFFFF"/>
            <w:lang w:val="es-ES"/>
          </w:rPr>
          <w:t xml:space="preserve"> Emojis – </w:t>
        </w:r>
        <w:proofErr w:type="spellStart"/>
        <w:r w:rsidR="00E551A7" w:rsidRPr="00E551A7">
          <w:rPr>
            <w:rStyle w:val="Hyperlink"/>
            <w:rFonts w:ascii="Segoe UI" w:hAnsi="Segoe UI" w:cs="Segoe UI"/>
            <w:sz w:val="21"/>
            <w:szCs w:val="21"/>
            <w:shd w:val="clear" w:color="auto" w:fill="FFFFFF"/>
            <w:lang w:val="es-ES"/>
          </w:rPr>
          <w:t>Spanish</w:t>
        </w:r>
        <w:proofErr w:type="spellEnd"/>
      </w:hyperlink>
    </w:p>
    <w:p w14:paraId="7DF0C46A" w14:textId="61FD3440" w:rsidR="00461FEE" w:rsidRPr="00E551A7" w:rsidRDefault="2C9D4EDC" w:rsidP="00E551A7">
      <w:pPr>
        <w:pStyle w:val="ListParagraph"/>
        <w:numPr>
          <w:ilvl w:val="1"/>
          <w:numId w:val="1"/>
        </w:numPr>
        <w:spacing w:after="0" w:line="240" w:lineRule="auto"/>
        <w:rPr>
          <w:rFonts w:ascii="Calibri" w:hAnsi="Calibri" w:cs="Calibri"/>
          <w:color w:val="000000" w:themeColor="text1"/>
        </w:rPr>
      </w:pPr>
      <w:proofErr w:type="spellStart"/>
      <w:r w:rsidRPr="00E551A7">
        <w:rPr>
          <w:rFonts w:ascii="Calibri" w:hAnsi="Calibri" w:cs="Calibri"/>
          <w:color w:val="000000" w:themeColor="text1"/>
        </w:rPr>
        <w:t>Otro</w:t>
      </w:r>
      <w:proofErr w:type="spellEnd"/>
      <w:r w:rsidRPr="00E551A7">
        <w:rPr>
          <w:rFonts w:ascii="Calibri" w:hAnsi="Calibri" w:cs="Calibri"/>
          <w:color w:val="000000" w:themeColor="text1"/>
        </w:rPr>
        <w:t xml:space="preserve">: </w:t>
      </w:r>
    </w:p>
    <w:p w14:paraId="218DCD27" w14:textId="77777777" w:rsidR="000C5487" w:rsidRPr="00E551A7" w:rsidRDefault="000C5487" w:rsidP="00174196">
      <w:pPr>
        <w:pStyle w:val="ListParagraph"/>
        <w:spacing w:after="0" w:line="240" w:lineRule="auto"/>
        <w:ind w:left="1080"/>
        <w:rPr>
          <w:rFonts w:ascii="Calibri" w:hAnsi="Calibri" w:cs="Calibri"/>
          <w:sz w:val="16"/>
          <w:szCs w:val="16"/>
        </w:rPr>
      </w:pPr>
    </w:p>
    <w:p w14:paraId="2829E888" w14:textId="4A1269AD" w:rsidR="00783687" w:rsidRPr="00174196" w:rsidRDefault="00172DEE" w:rsidP="00174196">
      <w:pPr>
        <w:pStyle w:val="ListParagraph"/>
        <w:numPr>
          <w:ilvl w:val="0"/>
          <w:numId w:val="1"/>
        </w:numPr>
        <w:spacing w:after="0" w:line="240" w:lineRule="auto"/>
        <w:rPr>
          <w:rFonts w:ascii="Calibri" w:hAnsi="Calibri" w:cs="Calibri"/>
          <w:b/>
        </w:rPr>
      </w:pPr>
      <w:proofErr w:type="spellStart"/>
      <w:r w:rsidRPr="00174196">
        <w:rPr>
          <w:rFonts w:ascii="Calibri" w:hAnsi="Calibri" w:cs="Calibri"/>
          <w:b/>
        </w:rPr>
        <w:t>Programa</w:t>
      </w:r>
      <w:proofErr w:type="spellEnd"/>
      <w:r w:rsidRPr="00174196">
        <w:rPr>
          <w:rFonts w:ascii="Calibri" w:hAnsi="Calibri" w:cs="Calibri"/>
          <w:b/>
        </w:rPr>
        <w:t xml:space="preserve"> la </w:t>
      </w:r>
      <w:proofErr w:type="spellStart"/>
      <w:r w:rsidRPr="00174196">
        <w:rPr>
          <w:rFonts w:ascii="Calibri" w:hAnsi="Calibri" w:cs="Calibri"/>
          <w:b/>
        </w:rPr>
        <w:t>próxima</w:t>
      </w:r>
      <w:proofErr w:type="spellEnd"/>
      <w:r w:rsidRPr="00174196">
        <w:rPr>
          <w:rFonts w:ascii="Calibri" w:hAnsi="Calibri" w:cs="Calibri"/>
          <w:b/>
        </w:rPr>
        <w:t xml:space="preserve"> </w:t>
      </w:r>
      <w:proofErr w:type="spellStart"/>
      <w:r w:rsidRPr="00174196">
        <w:rPr>
          <w:rFonts w:ascii="Calibri" w:hAnsi="Calibri" w:cs="Calibri"/>
          <w:b/>
        </w:rPr>
        <w:t>sesión</w:t>
      </w:r>
      <w:proofErr w:type="spellEnd"/>
    </w:p>
    <w:p w14:paraId="40636A8F" w14:textId="2BEE9657" w:rsidR="00BF577A" w:rsidRPr="00E551A7" w:rsidRDefault="420830BD" w:rsidP="3B479751">
      <w:pPr>
        <w:pStyle w:val="ListParagraph"/>
        <w:numPr>
          <w:ilvl w:val="1"/>
          <w:numId w:val="1"/>
        </w:numPr>
        <w:spacing w:after="0" w:line="240" w:lineRule="auto"/>
        <w:rPr>
          <w:rFonts w:ascii="Calibri" w:hAnsi="Calibri" w:cs="Calibri"/>
          <w:b/>
          <w:bCs/>
          <w:lang w:val="es-ES"/>
        </w:rPr>
      </w:pPr>
      <w:r w:rsidRPr="00E551A7">
        <w:rPr>
          <w:rFonts w:ascii="Calibri" w:hAnsi="Calibri" w:cs="Calibri"/>
          <w:lang w:val="es-ES"/>
        </w:rPr>
        <w:t>Platique sobre</w:t>
      </w:r>
      <w:r w:rsidR="00BF577A" w:rsidRPr="00E551A7">
        <w:rPr>
          <w:rFonts w:ascii="Calibri" w:hAnsi="Calibri" w:cs="Calibri"/>
          <w:lang w:val="es-ES"/>
        </w:rPr>
        <w:t xml:space="preserve"> qué meta y estrategia de crianza los padres quieren abordar en la próxima sesión.</w:t>
      </w:r>
    </w:p>
    <w:p w14:paraId="317C58AF" w14:textId="5C845487" w:rsidR="0072252A" w:rsidRPr="00E551A7" w:rsidRDefault="4BA74077" w:rsidP="00E551A7">
      <w:pPr>
        <w:pStyle w:val="ListParagraph"/>
        <w:numPr>
          <w:ilvl w:val="1"/>
          <w:numId w:val="1"/>
        </w:numPr>
        <w:spacing w:after="0" w:line="240" w:lineRule="auto"/>
        <w:rPr>
          <w:rFonts w:ascii="Calibri" w:hAnsi="Calibri" w:cs="Calibri"/>
          <w:lang w:val="es-ES"/>
        </w:rPr>
      </w:pPr>
      <w:r w:rsidRPr="00E551A7">
        <w:rPr>
          <w:rFonts w:ascii="Calibri" w:eastAsia="Calibri" w:hAnsi="Calibri" w:cs="Calibri"/>
          <w:lang w:val="es-ES"/>
        </w:rPr>
        <w:t>Planifique que la sesión esté enfocada y no genere distracciones, por ejemplo, haciendo arreglos para que los niños estén ocupados.</w:t>
      </w:r>
      <w:r w:rsidR="00E551A7" w:rsidRPr="00E551A7">
        <w:rPr>
          <w:rFonts w:ascii="Calibri" w:hAnsi="Calibri" w:cs="Calibri"/>
          <w:lang w:val="es-ES"/>
        </w:rPr>
        <w:t xml:space="preserve"> </w:t>
      </w:r>
      <w:proofErr w:type="spellStart"/>
      <w:r w:rsidR="00E551A7" w:rsidRPr="0087636C">
        <w:rPr>
          <w:rFonts w:ascii="Calibri" w:hAnsi="Calibri" w:cs="Calibri"/>
        </w:rPr>
        <w:t>Consulte</w:t>
      </w:r>
      <w:proofErr w:type="spellEnd"/>
      <w:r w:rsidR="00E551A7" w:rsidRPr="0087636C">
        <w:rPr>
          <w:rFonts w:ascii="Calibri" w:hAnsi="Calibri" w:cs="Calibri"/>
        </w:rPr>
        <w:t xml:space="preserve"> </w:t>
      </w:r>
      <w:hyperlink r:id="rId13">
        <w:r w:rsidR="00E551A7" w:rsidRPr="0087636C">
          <w:rPr>
            <w:rStyle w:val="Hyperlink"/>
            <w:rFonts w:ascii="Calibri" w:eastAsia="Calibri" w:hAnsi="Calibri" w:cs="Calibri"/>
            <w:i/>
            <w:iCs/>
          </w:rPr>
          <w:t>Establishing a Focused Environment for Sessions</w:t>
        </w:r>
      </w:hyperlink>
      <w:r w:rsidR="00E551A7" w:rsidRPr="0087636C">
        <w:rPr>
          <w:rFonts w:ascii="Calibri" w:eastAsia="Calibri" w:hAnsi="Calibri" w:cs="Calibri"/>
          <w:color w:val="000000" w:themeColor="text1"/>
        </w:rPr>
        <w:t>.</w:t>
      </w:r>
    </w:p>
    <w:p w14:paraId="70468A60" w14:textId="3AFED32C" w:rsidR="005D724A" w:rsidRPr="00E551A7" w:rsidRDefault="005D724A" w:rsidP="0072252A">
      <w:pPr>
        <w:spacing w:after="0" w:line="240" w:lineRule="auto"/>
        <w:rPr>
          <w:rFonts w:ascii="Calibri" w:hAnsi="Calibri" w:cs="Calibri"/>
          <w:b/>
          <w:lang w:val="es-ES"/>
        </w:rPr>
      </w:pPr>
      <w:r w:rsidRPr="00E551A7">
        <w:rPr>
          <w:rFonts w:ascii="Calibri" w:hAnsi="Calibri" w:cs="Calibri"/>
          <w:b/>
          <w:lang w:val="es-ES"/>
        </w:rPr>
        <w:t>________________________________________________________________________________________</w:t>
      </w:r>
    </w:p>
    <w:p w14:paraId="209C9A39" w14:textId="77777777" w:rsidR="000A7389" w:rsidRPr="00E551A7" w:rsidRDefault="000A7389" w:rsidP="0072252A">
      <w:pPr>
        <w:spacing w:after="0" w:line="240" w:lineRule="auto"/>
        <w:rPr>
          <w:rFonts w:ascii="Calibri" w:hAnsi="Calibri" w:cs="Calibri"/>
          <w:b/>
          <w:sz w:val="16"/>
          <w:szCs w:val="16"/>
          <w:lang w:val="es-ES"/>
        </w:rPr>
      </w:pPr>
    </w:p>
    <w:p w14:paraId="14B11392" w14:textId="7F0E6EC1" w:rsidR="0072252A" w:rsidRPr="00E551A7" w:rsidRDefault="000A7389" w:rsidP="3B479751">
      <w:pPr>
        <w:spacing w:after="0" w:line="240" w:lineRule="auto"/>
        <w:jc w:val="center"/>
        <w:rPr>
          <w:rFonts w:ascii="Calibri" w:hAnsi="Calibri" w:cs="Calibri"/>
          <w:lang w:val="es-ES"/>
        </w:rPr>
      </w:pPr>
      <w:r w:rsidRPr="00E551A7">
        <w:rPr>
          <w:rFonts w:ascii="Calibri" w:hAnsi="Calibri" w:cs="Calibri"/>
          <w:b/>
          <w:bCs/>
          <w:lang w:val="es-ES"/>
        </w:rPr>
        <w:t xml:space="preserve">Hacer </w:t>
      </w:r>
      <w:r w:rsidR="05737543" w:rsidRPr="00E551A7">
        <w:rPr>
          <w:rFonts w:ascii="Calibri" w:hAnsi="Calibri" w:cs="Calibri"/>
          <w:b/>
          <w:bCs/>
          <w:lang w:val="es-ES"/>
        </w:rPr>
        <w:t>declaraciones</w:t>
      </w:r>
      <w:r w:rsidRPr="00E551A7">
        <w:rPr>
          <w:rFonts w:ascii="Calibri" w:hAnsi="Calibri" w:cs="Calibri"/>
          <w:b/>
          <w:bCs/>
          <w:lang w:val="es-ES"/>
        </w:rPr>
        <w:t xml:space="preserve"> neutrales de problemas (pág. 138)</w:t>
      </w:r>
    </w:p>
    <w:p w14:paraId="50D346C4" w14:textId="77777777" w:rsidR="00DB441A" w:rsidRPr="00E551A7" w:rsidRDefault="00DB441A" w:rsidP="0072252A">
      <w:pPr>
        <w:spacing w:after="0" w:line="240" w:lineRule="auto"/>
        <w:rPr>
          <w:rFonts w:ascii="Calibri" w:hAnsi="Calibri" w:cs="Calibri"/>
          <w:bCs/>
          <w:sz w:val="16"/>
          <w:szCs w:val="16"/>
          <w:lang w:val="es-ES"/>
        </w:rPr>
      </w:pPr>
    </w:p>
    <w:p w14:paraId="6A7C0ADF" w14:textId="0F530D5C" w:rsidR="00DB441A" w:rsidRPr="00E551A7" w:rsidRDefault="00DB441A" w:rsidP="00DB441A">
      <w:pPr>
        <w:pStyle w:val="ListParagraph"/>
        <w:numPr>
          <w:ilvl w:val="0"/>
          <w:numId w:val="9"/>
        </w:numPr>
        <w:spacing w:after="0" w:line="240" w:lineRule="auto"/>
        <w:rPr>
          <w:rFonts w:ascii="Calibri" w:hAnsi="Calibri" w:cs="Calibri"/>
          <w:bCs/>
          <w:lang w:val="es-ES"/>
        </w:rPr>
      </w:pPr>
      <w:r w:rsidRPr="00E551A7">
        <w:rPr>
          <w:rFonts w:ascii="Calibri" w:hAnsi="Calibri" w:cs="Calibri"/>
          <w:bCs/>
          <w:lang w:val="es-ES"/>
        </w:rPr>
        <w:t>Use un enfoque tranquilo y respetuoso para plantear un tema difícil</w:t>
      </w:r>
    </w:p>
    <w:p w14:paraId="70A80BD5" w14:textId="21DD99CD" w:rsidR="00945535" w:rsidRDefault="00945535" w:rsidP="00945535">
      <w:pPr>
        <w:pStyle w:val="ListParagraph"/>
        <w:numPr>
          <w:ilvl w:val="1"/>
          <w:numId w:val="9"/>
        </w:numPr>
        <w:spacing w:after="0" w:line="240" w:lineRule="auto"/>
        <w:rPr>
          <w:rFonts w:ascii="Calibri" w:hAnsi="Calibri" w:cs="Calibri"/>
          <w:bCs/>
        </w:rPr>
      </w:pPr>
      <w:r>
        <w:rPr>
          <w:rFonts w:ascii="Calibri" w:hAnsi="Calibri" w:cs="Calibri"/>
          <w:bCs/>
        </w:rPr>
        <w:t xml:space="preserve">Tono de </w:t>
      </w:r>
      <w:proofErr w:type="spellStart"/>
      <w:r>
        <w:rPr>
          <w:rFonts w:ascii="Calibri" w:hAnsi="Calibri" w:cs="Calibri"/>
          <w:bCs/>
        </w:rPr>
        <w:t>voz</w:t>
      </w:r>
      <w:proofErr w:type="spellEnd"/>
      <w:r>
        <w:rPr>
          <w:rFonts w:ascii="Calibri" w:hAnsi="Calibri" w:cs="Calibri"/>
          <w:bCs/>
        </w:rPr>
        <w:t xml:space="preserve"> </w:t>
      </w:r>
      <w:proofErr w:type="spellStart"/>
      <w:r>
        <w:rPr>
          <w:rFonts w:ascii="Calibri" w:hAnsi="Calibri" w:cs="Calibri"/>
          <w:bCs/>
        </w:rPr>
        <w:t>tranquilo</w:t>
      </w:r>
      <w:proofErr w:type="spellEnd"/>
    </w:p>
    <w:p w14:paraId="5BF1DED0" w14:textId="05EE1AF0" w:rsidR="00E61AC3" w:rsidRPr="00E551A7" w:rsidRDefault="00E61AC3" w:rsidP="00945535">
      <w:pPr>
        <w:pStyle w:val="ListParagraph"/>
        <w:numPr>
          <w:ilvl w:val="1"/>
          <w:numId w:val="9"/>
        </w:numPr>
        <w:spacing w:after="0" w:line="240" w:lineRule="auto"/>
        <w:rPr>
          <w:rFonts w:ascii="Calibri" w:hAnsi="Calibri" w:cs="Calibri"/>
          <w:bCs/>
          <w:lang w:val="es-ES"/>
        </w:rPr>
      </w:pPr>
      <w:r w:rsidRPr="00E551A7">
        <w:rPr>
          <w:rFonts w:ascii="Calibri" w:hAnsi="Calibri" w:cs="Calibri"/>
          <w:bCs/>
          <w:lang w:val="es-ES"/>
        </w:rPr>
        <w:t>Sea breve y específico sobre el problema</w:t>
      </w:r>
    </w:p>
    <w:p w14:paraId="1D97246E" w14:textId="172F0FF4" w:rsidR="009E324E" w:rsidRDefault="47C02F35" w:rsidP="3B479751">
      <w:pPr>
        <w:pStyle w:val="ListParagraph"/>
        <w:numPr>
          <w:ilvl w:val="1"/>
          <w:numId w:val="9"/>
        </w:numPr>
        <w:spacing w:after="0" w:line="240" w:lineRule="auto"/>
        <w:rPr>
          <w:rFonts w:ascii="Calibri" w:hAnsi="Calibri" w:cs="Calibri"/>
          <w:lang w:val="es-ES"/>
        </w:rPr>
      </w:pPr>
      <w:r w:rsidRPr="3B479751">
        <w:rPr>
          <w:rFonts w:ascii="Calibri" w:hAnsi="Calibri" w:cs="Calibri"/>
          <w:lang w:val="es-ES"/>
        </w:rPr>
        <w:t>Brinde una oportunidad para conversar</w:t>
      </w:r>
      <w:r w:rsidR="009E324E" w:rsidRPr="3B479751">
        <w:rPr>
          <w:rFonts w:ascii="Calibri" w:hAnsi="Calibri" w:cs="Calibri"/>
          <w:lang w:val="es-ES"/>
        </w:rPr>
        <w:t>; Mostrar que la opinión del niño es bienvenida.</w:t>
      </w:r>
    </w:p>
    <w:p w14:paraId="033A6C59" w14:textId="77777777" w:rsidR="000A7389" w:rsidRPr="00E551A7" w:rsidRDefault="000A7389" w:rsidP="000A7389">
      <w:pPr>
        <w:pStyle w:val="ListParagraph"/>
        <w:spacing w:after="0" w:line="240" w:lineRule="auto"/>
        <w:ind w:left="1440"/>
        <w:rPr>
          <w:rFonts w:ascii="Calibri" w:hAnsi="Calibri" w:cs="Calibri"/>
          <w:bCs/>
          <w:sz w:val="16"/>
          <w:szCs w:val="16"/>
          <w:lang w:val="es-ES"/>
        </w:rPr>
      </w:pPr>
    </w:p>
    <w:p w14:paraId="58E65776" w14:textId="48D55E64" w:rsidR="006B2F3A" w:rsidRPr="00E551A7" w:rsidRDefault="00706128" w:rsidP="006B2F3A">
      <w:pPr>
        <w:pStyle w:val="ListParagraph"/>
        <w:numPr>
          <w:ilvl w:val="0"/>
          <w:numId w:val="9"/>
        </w:numPr>
        <w:spacing w:after="0" w:line="240" w:lineRule="auto"/>
        <w:rPr>
          <w:rFonts w:ascii="Calibri" w:hAnsi="Calibri" w:cs="Calibri"/>
          <w:bCs/>
          <w:lang w:val="es-ES"/>
        </w:rPr>
      </w:pPr>
      <w:r w:rsidRPr="00E551A7">
        <w:rPr>
          <w:rFonts w:ascii="Calibri" w:hAnsi="Calibri" w:cs="Calibri"/>
          <w:bCs/>
          <w:lang w:val="es-ES"/>
        </w:rPr>
        <w:t>Comience por realizar una o más de las siguientes acciones</w:t>
      </w:r>
    </w:p>
    <w:p w14:paraId="6F6D7D72" w14:textId="5538DD23" w:rsidR="00706128" w:rsidRPr="00E551A7" w:rsidRDefault="00706128" w:rsidP="00706128">
      <w:pPr>
        <w:pStyle w:val="ListParagraph"/>
        <w:numPr>
          <w:ilvl w:val="1"/>
          <w:numId w:val="9"/>
        </w:numPr>
        <w:spacing w:after="0" w:line="240" w:lineRule="auto"/>
        <w:rPr>
          <w:rFonts w:ascii="Calibri" w:hAnsi="Calibri" w:cs="Calibri"/>
          <w:bCs/>
          <w:lang w:val="es-ES"/>
        </w:rPr>
      </w:pPr>
      <w:r w:rsidRPr="00E551A7">
        <w:rPr>
          <w:rFonts w:ascii="Calibri" w:hAnsi="Calibri" w:cs="Calibri"/>
          <w:bCs/>
          <w:lang w:val="es-ES"/>
        </w:rPr>
        <w:t>Aceptar la responsabilidad de alguna parte del problema, según corresponda</w:t>
      </w:r>
    </w:p>
    <w:p w14:paraId="6B9FAD63" w14:textId="68D4176C" w:rsidR="00717522" w:rsidRPr="00E551A7" w:rsidRDefault="00717522" w:rsidP="00706128">
      <w:pPr>
        <w:pStyle w:val="ListParagraph"/>
        <w:numPr>
          <w:ilvl w:val="1"/>
          <w:numId w:val="9"/>
        </w:numPr>
        <w:spacing w:after="0" w:line="240" w:lineRule="auto"/>
        <w:rPr>
          <w:rFonts w:ascii="Calibri" w:hAnsi="Calibri" w:cs="Calibri"/>
          <w:bCs/>
          <w:lang w:val="es-ES"/>
        </w:rPr>
      </w:pPr>
      <w:r w:rsidRPr="00E551A7">
        <w:rPr>
          <w:rFonts w:ascii="Calibri" w:hAnsi="Calibri" w:cs="Calibri"/>
          <w:bCs/>
          <w:lang w:val="es-ES"/>
        </w:rPr>
        <w:t>Reconocer las contribuciones positivas del niño relacionadas con el área que se está discutiendo</w:t>
      </w:r>
    </w:p>
    <w:p w14:paraId="54587D29" w14:textId="33950ED4" w:rsidR="00A55DC2" w:rsidRPr="00E551A7" w:rsidRDefault="00A325E1" w:rsidP="00706128">
      <w:pPr>
        <w:pStyle w:val="ListParagraph"/>
        <w:numPr>
          <w:ilvl w:val="1"/>
          <w:numId w:val="9"/>
        </w:numPr>
        <w:spacing w:after="0" w:line="240" w:lineRule="auto"/>
        <w:rPr>
          <w:rFonts w:ascii="Calibri" w:hAnsi="Calibri" w:cs="Calibri"/>
          <w:bCs/>
          <w:lang w:val="es-ES"/>
        </w:rPr>
      </w:pPr>
      <w:proofErr w:type="gramStart"/>
      <w:r w:rsidRPr="00E551A7">
        <w:rPr>
          <w:rFonts w:ascii="Calibri" w:hAnsi="Calibri" w:cs="Calibri"/>
          <w:bCs/>
          <w:lang w:val="es-ES"/>
        </w:rPr>
        <w:t>Felicitar</w:t>
      </w:r>
      <w:proofErr w:type="gramEnd"/>
      <w:r w:rsidRPr="00E551A7">
        <w:rPr>
          <w:rFonts w:ascii="Calibri" w:hAnsi="Calibri" w:cs="Calibri"/>
          <w:bCs/>
          <w:lang w:val="es-ES"/>
        </w:rPr>
        <w:t xml:space="preserve"> al niño con respecto a algo relacionado con el área que se está discutiendo</w:t>
      </w:r>
    </w:p>
    <w:p w14:paraId="02A36C8D" w14:textId="77777777" w:rsidR="00767A7D" w:rsidRPr="00E551A7" w:rsidRDefault="00767A7D" w:rsidP="00767A7D">
      <w:pPr>
        <w:pStyle w:val="ListParagraph"/>
        <w:spacing w:after="0" w:line="240" w:lineRule="auto"/>
        <w:ind w:left="1440"/>
        <w:rPr>
          <w:rFonts w:ascii="Calibri" w:hAnsi="Calibri" w:cs="Calibri"/>
          <w:bCs/>
          <w:sz w:val="16"/>
          <w:szCs w:val="16"/>
          <w:lang w:val="es-ES"/>
        </w:rPr>
      </w:pPr>
    </w:p>
    <w:p w14:paraId="07731868" w14:textId="1E039CA3" w:rsidR="009907C7" w:rsidRPr="00E551A7" w:rsidRDefault="00FE0F0E" w:rsidP="009907C7">
      <w:pPr>
        <w:pStyle w:val="ListParagraph"/>
        <w:numPr>
          <w:ilvl w:val="0"/>
          <w:numId w:val="9"/>
        </w:numPr>
        <w:spacing w:after="0" w:line="240" w:lineRule="auto"/>
        <w:rPr>
          <w:rFonts w:ascii="Calibri" w:hAnsi="Calibri" w:cs="Calibri"/>
          <w:bCs/>
          <w:lang w:val="es-ES"/>
        </w:rPr>
      </w:pPr>
      <w:r w:rsidRPr="00E551A7">
        <w:rPr>
          <w:rFonts w:ascii="Calibri" w:hAnsi="Calibri" w:cs="Calibri"/>
          <w:bCs/>
          <w:lang w:val="es-ES"/>
        </w:rPr>
        <w:t xml:space="preserve">Describe lo que te gustaría que sucediera de manera diferente de una manera positiva, es decir, "Apreciaría..." o "Averigüemos cómo hacer X juntos..." </w:t>
      </w:r>
    </w:p>
    <w:sectPr w:rsidR="009907C7" w:rsidRPr="00E551A7" w:rsidSect="0064304D">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E5B84" w14:textId="77777777" w:rsidR="0082703E" w:rsidRDefault="0082703E" w:rsidP="00F1282C">
      <w:pPr>
        <w:spacing w:after="0" w:line="240" w:lineRule="auto"/>
      </w:pPr>
      <w:r>
        <w:separator/>
      </w:r>
    </w:p>
  </w:endnote>
  <w:endnote w:type="continuationSeparator" w:id="0">
    <w:p w14:paraId="1180C902" w14:textId="77777777" w:rsidR="0082703E" w:rsidRDefault="0082703E" w:rsidP="00F1282C">
      <w:pPr>
        <w:spacing w:after="0" w:line="240" w:lineRule="auto"/>
      </w:pPr>
      <w:r>
        <w:continuationSeparator/>
      </w:r>
    </w:p>
  </w:endnote>
  <w:endnote w:type="continuationNotice" w:id="1">
    <w:p w14:paraId="273F02D5" w14:textId="77777777" w:rsidR="0082703E" w:rsidRDefault="00827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3EB5" w14:textId="7F9A6BAF" w:rsidR="0064304D" w:rsidRDefault="0064304D">
    <w:pPr>
      <w:pStyle w:val="Footer"/>
    </w:pPr>
    <w:r>
      <w:rPr>
        <w:noProof/>
      </w:rPr>
      <mc:AlternateContent>
        <mc:Choice Requires="wps">
          <w:drawing>
            <wp:anchor distT="45720" distB="45720" distL="114300" distR="114300" simplePos="0" relativeHeight="251659264" behindDoc="0" locked="0" layoutInCell="1" allowOverlap="1" wp14:anchorId="62220D16" wp14:editId="7C01121D">
              <wp:simplePos x="0" y="0"/>
              <wp:positionH relativeFrom="column">
                <wp:posOffset>6010275</wp:posOffset>
              </wp:positionH>
              <wp:positionV relativeFrom="paragraph">
                <wp:posOffset>95250</wp:posOffset>
              </wp:positionV>
              <wp:extent cx="890270" cy="3048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04800"/>
                      </a:xfrm>
                      <a:prstGeom prst="rect">
                        <a:avLst/>
                      </a:prstGeom>
                      <a:solidFill>
                        <a:srgbClr val="FFFFFF"/>
                      </a:solidFill>
                      <a:ln w="9525">
                        <a:noFill/>
                        <a:miter lim="800000"/>
                        <a:headEnd/>
                        <a:tailEnd/>
                      </a:ln>
                    </wps:spPr>
                    <wps:txbx>
                      <w:txbxContent>
                        <w:p w14:paraId="60AA82D9" w14:textId="4A1C0933" w:rsidR="0064304D" w:rsidRPr="0064304D" w:rsidRDefault="0064304D">
                          <w:pPr>
                            <w:rPr>
                              <w:rFonts w:ascii="Calibri" w:hAnsi="Calibri" w:cs="Calibri"/>
                              <w:sz w:val="16"/>
                              <w:szCs w:val="16"/>
                            </w:rPr>
                          </w:pPr>
                          <w:r w:rsidRPr="0064304D">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20D16" id="_x0000_t202" coordsize="21600,21600" o:spt="202" path="m,l,21600r21600,l21600,xe">
              <v:stroke joinstyle="miter"/>
              <v:path gradientshapeok="t" o:connecttype="rect"/>
            </v:shapetype>
            <v:shape id="Text Box 2" o:spid="_x0000_s1026" type="#_x0000_t202" style="position:absolute;margin-left:473.25pt;margin-top:7.5pt;width:70.1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" stroked="f">
              <v:textbox>
                <w:txbxContent>
                  <w:p w14:paraId="60AA82D9" w14:textId="4A1C0933" w:rsidR="0064304D" w:rsidRPr="0064304D" w:rsidRDefault="0064304D">
                    <w:pPr>
                      <w:rPr>
                        <w:rFonts w:ascii="Calibri" w:hAnsi="Calibri" w:cs="Calibri"/>
                        <w:sz w:val="16"/>
                        <w:szCs w:val="16"/>
                      </w:rPr>
                    </w:pPr>
                    <w:r w:rsidRPr="0064304D">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BBCC" w14:textId="77777777" w:rsidR="0082703E" w:rsidRDefault="0082703E" w:rsidP="00F1282C">
      <w:pPr>
        <w:spacing w:after="0" w:line="240" w:lineRule="auto"/>
      </w:pPr>
      <w:r>
        <w:separator/>
      </w:r>
    </w:p>
  </w:footnote>
  <w:footnote w:type="continuationSeparator" w:id="0">
    <w:p w14:paraId="64491457" w14:textId="77777777" w:rsidR="0082703E" w:rsidRDefault="0082703E" w:rsidP="00F1282C">
      <w:pPr>
        <w:spacing w:after="0" w:line="240" w:lineRule="auto"/>
      </w:pPr>
      <w:r>
        <w:continuationSeparator/>
      </w:r>
    </w:p>
  </w:footnote>
  <w:footnote w:type="continuationNotice" w:id="1">
    <w:p w14:paraId="6C7DE27E" w14:textId="77777777" w:rsidR="0082703E" w:rsidRDefault="008270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20272AE6"/>
    <w:multiLevelType w:val="hybridMultilevel"/>
    <w:tmpl w:val="DD5498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4" w15:restartNumberingAfterBreak="0">
    <w:nsid w:val="2BD24920"/>
    <w:multiLevelType w:val="hybridMultilevel"/>
    <w:tmpl w:val="306ADE0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6"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8"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abstractNum w:abstractNumId="9" w15:restartNumberingAfterBreak="0">
    <w:nsid w:val="7B31632E"/>
    <w:multiLevelType w:val="hybridMultilevel"/>
    <w:tmpl w:val="4F6A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045223">
    <w:abstractNumId w:val="4"/>
  </w:num>
  <w:num w:numId="2" w16cid:durableId="1636178111">
    <w:abstractNumId w:val="0"/>
  </w:num>
  <w:num w:numId="3" w16cid:durableId="1181890805">
    <w:abstractNumId w:val="6"/>
  </w:num>
  <w:num w:numId="4" w16cid:durableId="1079714488">
    <w:abstractNumId w:val="1"/>
  </w:num>
  <w:num w:numId="5" w16cid:durableId="878204005">
    <w:abstractNumId w:val="8"/>
  </w:num>
  <w:num w:numId="6" w16cid:durableId="241767488">
    <w:abstractNumId w:val="5"/>
  </w:num>
  <w:num w:numId="7" w16cid:durableId="355040000">
    <w:abstractNumId w:val="7"/>
  </w:num>
  <w:num w:numId="8" w16cid:durableId="1069962163">
    <w:abstractNumId w:val="3"/>
  </w:num>
  <w:num w:numId="9" w16cid:durableId="1211108855">
    <w:abstractNumId w:val="9"/>
  </w:num>
  <w:num w:numId="10" w16cid:durableId="31256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077A4"/>
    <w:rsid w:val="00050904"/>
    <w:rsid w:val="0005181B"/>
    <w:rsid w:val="00072E29"/>
    <w:rsid w:val="00080AA3"/>
    <w:rsid w:val="00082F5C"/>
    <w:rsid w:val="0009010D"/>
    <w:rsid w:val="00090BA5"/>
    <w:rsid w:val="000A401A"/>
    <w:rsid w:val="000A7389"/>
    <w:rsid w:val="000B383B"/>
    <w:rsid w:val="000B7A2C"/>
    <w:rsid w:val="000C2D71"/>
    <w:rsid w:val="000C3A3D"/>
    <w:rsid w:val="000C3F42"/>
    <w:rsid w:val="000C519B"/>
    <w:rsid w:val="000C5487"/>
    <w:rsid w:val="000D458B"/>
    <w:rsid w:val="000F1832"/>
    <w:rsid w:val="000F3602"/>
    <w:rsid w:val="000F74CF"/>
    <w:rsid w:val="00101889"/>
    <w:rsid w:val="00103928"/>
    <w:rsid w:val="001272D8"/>
    <w:rsid w:val="00142FEE"/>
    <w:rsid w:val="00144B36"/>
    <w:rsid w:val="00152CDB"/>
    <w:rsid w:val="00170BC2"/>
    <w:rsid w:val="00172DEE"/>
    <w:rsid w:val="00174196"/>
    <w:rsid w:val="00187BF0"/>
    <w:rsid w:val="00195F97"/>
    <w:rsid w:val="001A057C"/>
    <w:rsid w:val="001B5179"/>
    <w:rsid w:val="001B68E9"/>
    <w:rsid w:val="001D246F"/>
    <w:rsid w:val="002010FF"/>
    <w:rsid w:val="00210596"/>
    <w:rsid w:val="00212E45"/>
    <w:rsid w:val="00220DF5"/>
    <w:rsid w:val="0022691D"/>
    <w:rsid w:val="002310FE"/>
    <w:rsid w:val="0023544A"/>
    <w:rsid w:val="002361AC"/>
    <w:rsid w:val="00242C14"/>
    <w:rsid w:val="00247C18"/>
    <w:rsid w:val="00247E2B"/>
    <w:rsid w:val="00256DA7"/>
    <w:rsid w:val="0026034D"/>
    <w:rsid w:val="002D6AF6"/>
    <w:rsid w:val="002F39DC"/>
    <w:rsid w:val="003062E1"/>
    <w:rsid w:val="00310006"/>
    <w:rsid w:val="0031191C"/>
    <w:rsid w:val="00313739"/>
    <w:rsid w:val="0031405E"/>
    <w:rsid w:val="00315CB4"/>
    <w:rsid w:val="00322643"/>
    <w:rsid w:val="003429E9"/>
    <w:rsid w:val="00344680"/>
    <w:rsid w:val="00352DAA"/>
    <w:rsid w:val="00360335"/>
    <w:rsid w:val="0036430B"/>
    <w:rsid w:val="00371C8C"/>
    <w:rsid w:val="00386065"/>
    <w:rsid w:val="00391ECE"/>
    <w:rsid w:val="003A09B4"/>
    <w:rsid w:val="003A2A09"/>
    <w:rsid w:val="003A3B6D"/>
    <w:rsid w:val="003B6399"/>
    <w:rsid w:val="003B7173"/>
    <w:rsid w:val="003C002F"/>
    <w:rsid w:val="003D00AD"/>
    <w:rsid w:val="003E5CDA"/>
    <w:rsid w:val="003F7025"/>
    <w:rsid w:val="00401F7A"/>
    <w:rsid w:val="0040743E"/>
    <w:rsid w:val="00417CF1"/>
    <w:rsid w:val="00424991"/>
    <w:rsid w:val="00426EF6"/>
    <w:rsid w:val="0043284B"/>
    <w:rsid w:val="00443439"/>
    <w:rsid w:val="00456383"/>
    <w:rsid w:val="00461FEE"/>
    <w:rsid w:val="0046353F"/>
    <w:rsid w:val="004741A8"/>
    <w:rsid w:val="00476DDF"/>
    <w:rsid w:val="004921D0"/>
    <w:rsid w:val="00493459"/>
    <w:rsid w:val="004A1953"/>
    <w:rsid w:val="004C52C9"/>
    <w:rsid w:val="004D113B"/>
    <w:rsid w:val="004E4F47"/>
    <w:rsid w:val="004F1DA4"/>
    <w:rsid w:val="004F48E6"/>
    <w:rsid w:val="00507C0F"/>
    <w:rsid w:val="0052070C"/>
    <w:rsid w:val="00520AB1"/>
    <w:rsid w:val="005225B0"/>
    <w:rsid w:val="00526641"/>
    <w:rsid w:val="005460EC"/>
    <w:rsid w:val="00547651"/>
    <w:rsid w:val="00579C10"/>
    <w:rsid w:val="00582AFB"/>
    <w:rsid w:val="00593411"/>
    <w:rsid w:val="00594B3E"/>
    <w:rsid w:val="0059736F"/>
    <w:rsid w:val="005B4854"/>
    <w:rsid w:val="005C2103"/>
    <w:rsid w:val="005C6791"/>
    <w:rsid w:val="005D3C1A"/>
    <w:rsid w:val="005D724A"/>
    <w:rsid w:val="005E681A"/>
    <w:rsid w:val="005F355A"/>
    <w:rsid w:val="005F36FB"/>
    <w:rsid w:val="005F63A8"/>
    <w:rsid w:val="005F6A08"/>
    <w:rsid w:val="00602216"/>
    <w:rsid w:val="00603535"/>
    <w:rsid w:val="0060423D"/>
    <w:rsid w:val="00621D92"/>
    <w:rsid w:val="006322D3"/>
    <w:rsid w:val="0064304D"/>
    <w:rsid w:val="0065170D"/>
    <w:rsid w:val="006615C6"/>
    <w:rsid w:val="00662535"/>
    <w:rsid w:val="006643CD"/>
    <w:rsid w:val="0069515B"/>
    <w:rsid w:val="006B2F3A"/>
    <w:rsid w:val="006B4A90"/>
    <w:rsid w:val="006B5C71"/>
    <w:rsid w:val="006B5DC1"/>
    <w:rsid w:val="006B61B7"/>
    <w:rsid w:val="006C02F0"/>
    <w:rsid w:val="006C6694"/>
    <w:rsid w:val="006F398A"/>
    <w:rsid w:val="006F5451"/>
    <w:rsid w:val="006F5A0C"/>
    <w:rsid w:val="00700549"/>
    <w:rsid w:val="0070262F"/>
    <w:rsid w:val="00706128"/>
    <w:rsid w:val="007111CD"/>
    <w:rsid w:val="00717522"/>
    <w:rsid w:val="007200F5"/>
    <w:rsid w:val="00720CEC"/>
    <w:rsid w:val="0072252A"/>
    <w:rsid w:val="00751227"/>
    <w:rsid w:val="00767A7D"/>
    <w:rsid w:val="00783687"/>
    <w:rsid w:val="007A0F03"/>
    <w:rsid w:val="007A257D"/>
    <w:rsid w:val="007A6460"/>
    <w:rsid w:val="007A7BF7"/>
    <w:rsid w:val="007B10BC"/>
    <w:rsid w:val="007B72F7"/>
    <w:rsid w:val="007C13E2"/>
    <w:rsid w:val="007D6F1C"/>
    <w:rsid w:val="00804B2E"/>
    <w:rsid w:val="00811634"/>
    <w:rsid w:val="00815E1D"/>
    <w:rsid w:val="00822808"/>
    <w:rsid w:val="0082703E"/>
    <w:rsid w:val="0082739A"/>
    <w:rsid w:val="00833104"/>
    <w:rsid w:val="00834F1B"/>
    <w:rsid w:val="00836F53"/>
    <w:rsid w:val="008454B3"/>
    <w:rsid w:val="0085601D"/>
    <w:rsid w:val="008571C1"/>
    <w:rsid w:val="00860B75"/>
    <w:rsid w:val="00872AF1"/>
    <w:rsid w:val="00880454"/>
    <w:rsid w:val="00884711"/>
    <w:rsid w:val="00887E42"/>
    <w:rsid w:val="00891C36"/>
    <w:rsid w:val="008B03B3"/>
    <w:rsid w:val="008B50CC"/>
    <w:rsid w:val="008C1480"/>
    <w:rsid w:val="008E0EDB"/>
    <w:rsid w:val="008F3672"/>
    <w:rsid w:val="008F3B25"/>
    <w:rsid w:val="009106CC"/>
    <w:rsid w:val="00917E14"/>
    <w:rsid w:val="009219B6"/>
    <w:rsid w:val="009242FD"/>
    <w:rsid w:val="00932435"/>
    <w:rsid w:val="009358ED"/>
    <w:rsid w:val="00945535"/>
    <w:rsid w:val="0094728B"/>
    <w:rsid w:val="00961675"/>
    <w:rsid w:val="00967402"/>
    <w:rsid w:val="00975CAF"/>
    <w:rsid w:val="009907C7"/>
    <w:rsid w:val="00991BC4"/>
    <w:rsid w:val="009A1053"/>
    <w:rsid w:val="009B65A8"/>
    <w:rsid w:val="009C4948"/>
    <w:rsid w:val="009D1D44"/>
    <w:rsid w:val="009E324E"/>
    <w:rsid w:val="009E657D"/>
    <w:rsid w:val="009F536A"/>
    <w:rsid w:val="00A22EC2"/>
    <w:rsid w:val="00A26B9B"/>
    <w:rsid w:val="00A325B6"/>
    <w:rsid w:val="00A325E1"/>
    <w:rsid w:val="00A36621"/>
    <w:rsid w:val="00A443F9"/>
    <w:rsid w:val="00A44F48"/>
    <w:rsid w:val="00A51897"/>
    <w:rsid w:val="00A55DC2"/>
    <w:rsid w:val="00A65009"/>
    <w:rsid w:val="00A844F4"/>
    <w:rsid w:val="00A877DD"/>
    <w:rsid w:val="00A9581C"/>
    <w:rsid w:val="00AA6EA7"/>
    <w:rsid w:val="00AB13DB"/>
    <w:rsid w:val="00AB3DD7"/>
    <w:rsid w:val="00AC11D8"/>
    <w:rsid w:val="00AC51AB"/>
    <w:rsid w:val="00AF5892"/>
    <w:rsid w:val="00B00EEB"/>
    <w:rsid w:val="00B01D2E"/>
    <w:rsid w:val="00B022AB"/>
    <w:rsid w:val="00B04208"/>
    <w:rsid w:val="00B1108C"/>
    <w:rsid w:val="00B1388F"/>
    <w:rsid w:val="00B20638"/>
    <w:rsid w:val="00B222EE"/>
    <w:rsid w:val="00B23646"/>
    <w:rsid w:val="00B4328E"/>
    <w:rsid w:val="00B467B8"/>
    <w:rsid w:val="00B52BEA"/>
    <w:rsid w:val="00B544EA"/>
    <w:rsid w:val="00B550F1"/>
    <w:rsid w:val="00B55D3D"/>
    <w:rsid w:val="00B6182E"/>
    <w:rsid w:val="00B62997"/>
    <w:rsid w:val="00B7358E"/>
    <w:rsid w:val="00B75FCE"/>
    <w:rsid w:val="00B80FCF"/>
    <w:rsid w:val="00B928E9"/>
    <w:rsid w:val="00B970ED"/>
    <w:rsid w:val="00BB1FA2"/>
    <w:rsid w:val="00BB4148"/>
    <w:rsid w:val="00BB621E"/>
    <w:rsid w:val="00BB76C1"/>
    <w:rsid w:val="00BC174E"/>
    <w:rsid w:val="00BD1C82"/>
    <w:rsid w:val="00BD1D84"/>
    <w:rsid w:val="00BE7090"/>
    <w:rsid w:val="00BF577A"/>
    <w:rsid w:val="00BF57A2"/>
    <w:rsid w:val="00BF778A"/>
    <w:rsid w:val="00C23125"/>
    <w:rsid w:val="00C26239"/>
    <w:rsid w:val="00C33071"/>
    <w:rsid w:val="00C61906"/>
    <w:rsid w:val="00C744FE"/>
    <w:rsid w:val="00C747D6"/>
    <w:rsid w:val="00C759BB"/>
    <w:rsid w:val="00C93121"/>
    <w:rsid w:val="00C955D6"/>
    <w:rsid w:val="00C9604E"/>
    <w:rsid w:val="00CA217B"/>
    <w:rsid w:val="00CA4567"/>
    <w:rsid w:val="00CB6C34"/>
    <w:rsid w:val="00CC5A48"/>
    <w:rsid w:val="00CC78FD"/>
    <w:rsid w:val="00CE26CA"/>
    <w:rsid w:val="00CF529A"/>
    <w:rsid w:val="00CF5C29"/>
    <w:rsid w:val="00CF7736"/>
    <w:rsid w:val="00D12DEA"/>
    <w:rsid w:val="00D33446"/>
    <w:rsid w:val="00D63802"/>
    <w:rsid w:val="00DB441A"/>
    <w:rsid w:val="00DB46CA"/>
    <w:rsid w:val="00DB7223"/>
    <w:rsid w:val="00DC41D4"/>
    <w:rsid w:val="00E04CA1"/>
    <w:rsid w:val="00E12803"/>
    <w:rsid w:val="00E13E53"/>
    <w:rsid w:val="00E206F7"/>
    <w:rsid w:val="00E21EF0"/>
    <w:rsid w:val="00E2628E"/>
    <w:rsid w:val="00E32B4A"/>
    <w:rsid w:val="00E46341"/>
    <w:rsid w:val="00E50424"/>
    <w:rsid w:val="00E551A7"/>
    <w:rsid w:val="00E607C1"/>
    <w:rsid w:val="00E61AC3"/>
    <w:rsid w:val="00E75301"/>
    <w:rsid w:val="00E75753"/>
    <w:rsid w:val="00E83391"/>
    <w:rsid w:val="00E84F71"/>
    <w:rsid w:val="00E920EA"/>
    <w:rsid w:val="00EB2EA7"/>
    <w:rsid w:val="00EC3580"/>
    <w:rsid w:val="00EC5A11"/>
    <w:rsid w:val="00ED3392"/>
    <w:rsid w:val="00EE13BB"/>
    <w:rsid w:val="00F03235"/>
    <w:rsid w:val="00F0670A"/>
    <w:rsid w:val="00F0709B"/>
    <w:rsid w:val="00F1282C"/>
    <w:rsid w:val="00F163A3"/>
    <w:rsid w:val="00F209B5"/>
    <w:rsid w:val="00F74129"/>
    <w:rsid w:val="00F7482B"/>
    <w:rsid w:val="00F7682E"/>
    <w:rsid w:val="00FA1562"/>
    <w:rsid w:val="00FB3525"/>
    <w:rsid w:val="00FB4BA1"/>
    <w:rsid w:val="00FE0F0E"/>
    <w:rsid w:val="00FE30C9"/>
    <w:rsid w:val="00FF650B"/>
    <w:rsid w:val="011DFDBE"/>
    <w:rsid w:val="013EEB0D"/>
    <w:rsid w:val="019879D1"/>
    <w:rsid w:val="0414695B"/>
    <w:rsid w:val="04920C37"/>
    <w:rsid w:val="0524C70A"/>
    <w:rsid w:val="05737543"/>
    <w:rsid w:val="066C2FE2"/>
    <w:rsid w:val="091F6E51"/>
    <w:rsid w:val="0A550860"/>
    <w:rsid w:val="0C6180AF"/>
    <w:rsid w:val="0D819D19"/>
    <w:rsid w:val="0D8D548A"/>
    <w:rsid w:val="11B41250"/>
    <w:rsid w:val="11C1C434"/>
    <w:rsid w:val="127EDA88"/>
    <w:rsid w:val="168CA861"/>
    <w:rsid w:val="16954E06"/>
    <w:rsid w:val="17FA4ECB"/>
    <w:rsid w:val="1892CA93"/>
    <w:rsid w:val="1AB14DCF"/>
    <w:rsid w:val="1CE9811B"/>
    <w:rsid w:val="1D7FF98C"/>
    <w:rsid w:val="2064DF55"/>
    <w:rsid w:val="20A14885"/>
    <w:rsid w:val="22534E24"/>
    <w:rsid w:val="23615539"/>
    <w:rsid w:val="274580B4"/>
    <w:rsid w:val="27FDCF5B"/>
    <w:rsid w:val="283E7347"/>
    <w:rsid w:val="29AA15EC"/>
    <w:rsid w:val="2A164C9C"/>
    <w:rsid w:val="2A5CFDF5"/>
    <w:rsid w:val="2AD93903"/>
    <w:rsid w:val="2AE6772C"/>
    <w:rsid w:val="2C9D4EDC"/>
    <w:rsid w:val="2CAF43BB"/>
    <w:rsid w:val="2D89A325"/>
    <w:rsid w:val="2DC997C1"/>
    <w:rsid w:val="2ED026E4"/>
    <w:rsid w:val="2F0CB248"/>
    <w:rsid w:val="3030EEF7"/>
    <w:rsid w:val="3069C276"/>
    <w:rsid w:val="33D3646E"/>
    <w:rsid w:val="346F14D8"/>
    <w:rsid w:val="369AD761"/>
    <w:rsid w:val="39BA98BB"/>
    <w:rsid w:val="3B479751"/>
    <w:rsid w:val="3BDC1AF4"/>
    <w:rsid w:val="3BF5798E"/>
    <w:rsid w:val="3C04F661"/>
    <w:rsid w:val="3C12AA9E"/>
    <w:rsid w:val="3CBC64F6"/>
    <w:rsid w:val="3DB5BED8"/>
    <w:rsid w:val="3EFA4C81"/>
    <w:rsid w:val="3F81842D"/>
    <w:rsid w:val="40CEDFA8"/>
    <w:rsid w:val="420830BD"/>
    <w:rsid w:val="42179146"/>
    <w:rsid w:val="44A6B454"/>
    <w:rsid w:val="44E61879"/>
    <w:rsid w:val="47C02F35"/>
    <w:rsid w:val="48CB1FAC"/>
    <w:rsid w:val="4A47B23A"/>
    <w:rsid w:val="4B04917F"/>
    <w:rsid w:val="4BA74077"/>
    <w:rsid w:val="4C0002A0"/>
    <w:rsid w:val="502ED027"/>
    <w:rsid w:val="51BE62A6"/>
    <w:rsid w:val="5221EEA8"/>
    <w:rsid w:val="53904D5D"/>
    <w:rsid w:val="53B1251D"/>
    <w:rsid w:val="5408BAB9"/>
    <w:rsid w:val="548C89E8"/>
    <w:rsid w:val="553E1E70"/>
    <w:rsid w:val="59751B3E"/>
    <w:rsid w:val="5B7E17FA"/>
    <w:rsid w:val="5BC2A852"/>
    <w:rsid w:val="5CBE30D1"/>
    <w:rsid w:val="5E592268"/>
    <w:rsid w:val="5EA96C67"/>
    <w:rsid w:val="5EAA7B27"/>
    <w:rsid w:val="6027DC67"/>
    <w:rsid w:val="6331F03E"/>
    <w:rsid w:val="63FCABCC"/>
    <w:rsid w:val="65EF502D"/>
    <w:rsid w:val="672BE46E"/>
    <w:rsid w:val="6859E8C5"/>
    <w:rsid w:val="6A7D88B4"/>
    <w:rsid w:val="6C5A011F"/>
    <w:rsid w:val="6C762014"/>
    <w:rsid w:val="6CD7F39D"/>
    <w:rsid w:val="6E237747"/>
    <w:rsid w:val="6F84CE21"/>
    <w:rsid w:val="6FFF1D1C"/>
    <w:rsid w:val="732AAFDA"/>
    <w:rsid w:val="7406D5DD"/>
    <w:rsid w:val="7415A3EF"/>
    <w:rsid w:val="745EDAD1"/>
    <w:rsid w:val="74DF9FC4"/>
    <w:rsid w:val="782AFD52"/>
    <w:rsid w:val="78E25423"/>
    <w:rsid w:val="7B2153A5"/>
    <w:rsid w:val="7B486D18"/>
    <w:rsid w:val="7D54CDDF"/>
    <w:rsid w:val="7D8A9F09"/>
    <w:rsid w:val="7DA6918E"/>
    <w:rsid w:val="7F4AB773"/>
    <w:rsid w:val="7FF84E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6992"/>
  <w15:chartTrackingRefBased/>
  <w15:docId w15:val="{B958BB77-0BE2-4A44-A913-122910F1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table" w:styleId="TableGrid">
    <w:name w:val="Table Grid"/>
    <w:basedOn w:val="TableNormal"/>
    <w:uiPriority w:val="39"/>
    <w:rsid w:val="008F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04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20Practice%20Emojis-%20Spanish.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6" ma:contentTypeDescription="Create a new document." ma:contentTypeScope="" ma:versionID="b97872b20587847a22356b0e8cee8ea9">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05ab3119326b5abf36b0adaafedbe724"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D20FB8-4503-423A-9A2E-85A763E1A065}">
  <ds:schemaRefs>
    <ds:schemaRef ds:uri="http://schemas.microsoft.com/sharepoint/v3/contenttype/forms"/>
  </ds:schemaRefs>
</ds:datastoreItem>
</file>

<file path=customXml/itemProps2.xml><?xml version="1.0" encoding="utf-8"?>
<ds:datastoreItem xmlns:ds="http://schemas.openxmlformats.org/officeDocument/2006/customXml" ds:itemID="{E9C7820C-6F1A-4323-BFCA-CA2D1B8D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88</cp:revision>
  <dcterms:created xsi:type="dcterms:W3CDTF">2024-11-15T16:39:00Z</dcterms:created>
  <dcterms:modified xsi:type="dcterms:W3CDTF">2025-06-12T18:42:00Z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