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45"/>
      </w:tblGrid>
      <w:tr w:rsidR="00B76037" w:rsidRPr="006B5776" w14:paraId="5E53E2F9" w14:textId="77777777" w:rsidTr="002B2A7B">
        <w:tc>
          <w:tcPr>
            <w:tcW w:w="2700" w:type="dxa"/>
          </w:tcPr>
          <w:p w14:paraId="61ECB194" w14:textId="35A19219" w:rsidR="00B76037" w:rsidRPr="006B5776" w:rsidRDefault="00B76037" w:rsidP="002B2A7B">
            <w:pPr>
              <w:spacing w:line="360" w:lineRule="auto"/>
              <w:rPr>
                <w:rFonts w:ascii="Helvetica Neue" w:eastAsia="Helvetica Neue" w:hAnsi="Helvetica Neue" w:cs="Helvetica Neue"/>
                <w:b/>
                <w:bCs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2C</w:t>
            </w:r>
          </w:p>
        </w:tc>
        <w:tc>
          <w:tcPr>
            <w:tcW w:w="6745" w:type="dxa"/>
          </w:tcPr>
          <w:p w14:paraId="50656EAE" w14:textId="528AF45B" w:rsidR="00B76037" w:rsidRPr="006B5776" w:rsidRDefault="00B76037" w:rsidP="00B76037">
            <w:pPr>
              <w:spacing w:line="360" w:lineRule="auto"/>
              <w:ind w:right="-117"/>
              <w:jc w:val="right"/>
              <w:rPr>
                <w:rFonts w:ascii="Helvetica Neue" w:eastAsia="Helvetica Neue" w:hAnsi="Helvetica Neue" w:cs="Helvetica Neue"/>
                <w:b/>
                <w:bCs/>
              </w:rPr>
            </w:pPr>
            <w:r>
              <w:rPr>
                <w:rFonts w:ascii="Helvetica Neue" w:eastAsia="Helvetica Neue" w:hAnsi="Helvetica Neue" w:cs="Helvetica Neue"/>
                <w:b/>
                <w:bCs/>
              </w:rPr>
              <w:t xml:space="preserve">Ejemplo de plan de comportamiento para </w:t>
            </w:r>
            <w:r w:rsidRPr="007746FC">
              <w:rPr>
                <w:rFonts w:ascii="Helvetica Neue" w:eastAsia="Helvetica Neue" w:hAnsi="Helvetica Neue" w:cs="Helvetica Neue"/>
                <w:b/>
                <w:bCs/>
              </w:rPr>
              <w:t>ni</w:t>
            </w:r>
            <w:r w:rsidRPr="007746FC">
              <w:rPr>
                <w:rFonts w:ascii="Helvetica Neue" w:eastAsia="Helvetica Neue" w:hAnsi="Helvetica Neue" w:cstheme="majorBidi"/>
                <w:b/>
                <w:bCs/>
              </w:rPr>
              <w:t>ñ</w:t>
            </w:r>
            <w:r w:rsidRPr="007746FC">
              <w:rPr>
                <w:rFonts w:ascii="Helvetica Neue" w:eastAsia="Helvetica Neue" w:hAnsi="Helvetica Neue" w:cs="Helvetica Neue"/>
                <w:b/>
                <w:bCs/>
              </w:rPr>
              <w:t>os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 xml:space="preserve"> menores</w:t>
            </w:r>
          </w:p>
        </w:tc>
      </w:tr>
    </w:tbl>
    <w:p w14:paraId="53375B86" w14:textId="77777777" w:rsidR="00B76037" w:rsidRDefault="00B76037" w:rsidP="00B76037">
      <w:pPr>
        <w:spacing w:before="160" w:line="278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420"/>
        <w:gridCol w:w="1710"/>
        <w:gridCol w:w="2330"/>
      </w:tblGrid>
      <w:tr w:rsidR="001A51A3" w14:paraId="612B046F" w14:textId="77777777" w:rsidTr="001A51A3">
        <w:tc>
          <w:tcPr>
            <w:tcW w:w="1890" w:type="dxa"/>
          </w:tcPr>
          <w:p w14:paraId="0DBF0132" w14:textId="77777777" w:rsidR="00B76037" w:rsidRDefault="00B76037" w:rsidP="002B2A7B">
            <w:pPr>
              <w:spacing w:line="27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75638D">
              <w:rPr>
                <w:rFonts w:asciiTheme="majorBidi" w:hAnsiTheme="majorBidi" w:cstheme="majorBidi"/>
              </w:rPr>
              <w:t>omportamiento objetivo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39D82A6" w14:textId="24267A51" w:rsidR="00B76037" w:rsidRPr="007A11A6" w:rsidRDefault="001A51A3" w:rsidP="002B2A7B">
            <w:pPr>
              <w:spacing w:line="278" w:lineRule="auto"/>
              <w:rPr>
                <w:rFonts w:ascii="Bradley Hand ITC" w:hAnsi="Bradley Hand ITC" w:cstheme="majorBidi"/>
                <w:b/>
                <w:bCs/>
                <w:i/>
                <w:iCs/>
              </w:rPr>
            </w:pPr>
            <w:r w:rsidRPr="007A11A6">
              <w:rPr>
                <w:rFonts w:ascii="Bradley Hand ITC" w:hAnsi="Bradley Hand ITC" w:cstheme="majorBidi"/>
                <w:b/>
                <w:bCs/>
                <w:i/>
                <w:iCs/>
              </w:rPr>
              <w:t>Cepillarse los dientes antes de dormir</w:t>
            </w:r>
          </w:p>
        </w:tc>
        <w:tc>
          <w:tcPr>
            <w:tcW w:w="1710" w:type="dxa"/>
          </w:tcPr>
          <w:p w14:paraId="7CAA0FF0" w14:textId="77777777" w:rsidR="00B76037" w:rsidRDefault="00B76037" w:rsidP="002B2A7B">
            <w:pPr>
              <w:spacing w:line="27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 semana del: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3327123" w14:textId="77777777" w:rsidR="00B76037" w:rsidRPr="007A11A6" w:rsidRDefault="00B76037" w:rsidP="002B2A7B">
            <w:pPr>
              <w:spacing w:line="278" w:lineRule="auto"/>
              <w:rPr>
                <w:rFonts w:ascii="Bradley Hand ITC" w:hAnsi="Bradley Hand ITC" w:cstheme="majorBidi"/>
                <w:b/>
                <w:bCs/>
                <w:i/>
                <w:iCs/>
              </w:rPr>
            </w:pPr>
            <w:r w:rsidRPr="007A11A6">
              <w:rPr>
                <w:rFonts w:ascii="Bradley Hand ITC" w:hAnsi="Bradley Hand ITC" w:cstheme="majorBidi"/>
                <w:b/>
                <w:bCs/>
                <w:i/>
                <w:iCs/>
              </w:rPr>
              <w:t>5 de marzo de 2025</w:t>
            </w:r>
          </w:p>
        </w:tc>
      </w:tr>
    </w:tbl>
    <w:p w14:paraId="4A56036B" w14:textId="77777777" w:rsidR="00B76037" w:rsidRPr="006A0934" w:rsidRDefault="00B76037" w:rsidP="00B76037">
      <w:pPr>
        <w:pStyle w:val="BodyText"/>
        <w:spacing w:before="87"/>
        <w:rPr>
          <w:sz w:val="24"/>
          <w:szCs w:val="24"/>
        </w:rPr>
      </w:pPr>
    </w:p>
    <w:tbl>
      <w:tblPr>
        <w:tblW w:w="9360" w:type="dxa"/>
        <w:tblInd w:w="-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760"/>
        <w:gridCol w:w="760"/>
        <w:gridCol w:w="760"/>
        <w:gridCol w:w="760"/>
        <w:gridCol w:w="760"/>
        <w:gridCol w:w="760"/>
        <w:gridCol w:w="993"/>
      </w:tblGrid>
      <w:tr w:rsidR="00B76037" w:rsidRPr="006A0934" w14:paraId="4BA3CF5D" w14:textId="77777777" w:rsidTr="00B76037">
        <w:trPr>
          <w:trHeight w:val="300"/>
        </w:trPr>
        <w:tc>
          <w:tcPr>
            <w:tcW w:w="3807" w:type="dxa"/>
          </w:tcPr>
          <w:p w14:paraId="60CE0BB1" w14:textId="77777777" w:rsidR="00B76037" w:rsidRPr="006A0934" w:rsidRDefault="00B76037" w:rsidP="002B2A7B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2"/>
                <w:sz w:val="24"/>
                <w:szCs w:val="24"/>
              </w:rPr>
              <w:t>Responsabilidad</w:t>
            </w:r>
          </w:p>
        </w:tc>
        <w:tc>
          <w:tcPr>
            <w:tcW w:w="760" w:type="dxa"/>
          </w:tcPr>
          <w:p w14:paraId="5BA36DC0" w14:textId="77777777" w:rsidR="00B76037" w:rsidRPr="006A0934" w:rsidRDefault="00B76037" w:rsidP="002B2A7B">
            <w:pPr>
              <w:pStyle w:val="TableParagraph"/>
              <w:spacing w:before="24"/>
              <w:ind w:right="3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Do.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27B64089" w14:textId="77777777" w:rsidR="00B76037" w:rsidRPr="006A0934" w:rsidRDefault="00B76037" w:rsidP="002B2A7B">
            <w:pPr>
              <w:pStyle w:val="TableParagraph"/>
              <w:spacing w:before="24"/>
              <w:ind w:right="1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Lu.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CD2" w14:textId="77777777" w:rsidR="00B76037" w:rsidRPr="006A0934" w:rsidRDefault="00B76037" w:rsidP="002B2A7B">
            <w:pPr>
              <w:pStyle w:val="TableParagraph"/>
              <w:spacing w:before="24"/>
              <w:ind w:right="2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Ma.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ED7" w14:textId="77777777" w:rsidR="00B76037" w:rsidRPr="006A0934" w:rsidRDefault="00B76037" w:rsidP="002B2A7B">
            <w:pPr>
              <w:pStyle w:val="TableParagraph"/>
              <w:spacing w:before="24"/>
              <w:ind w:right="1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Mi.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0F00840C" w14:textId="77777777" w:rsidR="00B76037" w:rsidRPr="006A0934" w:rsidRDefault="00B76037" w:rsidP="002B2A7B">
            <w:pPr>
              <w:pStyle w:val="TableParagraph"/>
              <w:spacing w:before="24"/>
              <w:ind w:right="1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Ju.</w:t>
            </w:r>
          </w:p>
        </w:tc>
        <w:tc>
          <w:tcPr>
            <w:tcW w:w="760" w:type="dxa"/>
          </w:tcPr>
          <w:p w14:paraId="21D67017" w14:textId="77777777" w:rsidR="00B76037" w:rsidRPr="006A0934" w:rsidRDefault="00B76037" w:rsidP="002B2A7B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Vi.</w:t>
            </w:r>
          </w:p>
        </w:tc>
        <w:tc>
          <w:tcPr>
            <w:tcW w:w="993" w:type="dxa"/>
          </w:tcPr>
          <w:p w14:paraId="3A96F0E2" w14:textId="77777777" w:rsidR="00B76037" w:rsidRPr="006A0934" w:rsidRDefault="00B76037" w:rsidP="002B2A7B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Sá.</w:t>
            </w:r>
          </w:p>
        </w:tc>
      </w:tr>
      <w:tr w:rsidR="00B76037" w:rsidRPr="006A0934" w14:paraId="125AB16C" w14:textId="77777777" w:rsidTr="00B76037">
        <w:trPr>
          <w:trHeight w:val="375"/>
        </w:trPr>
        <w:tc>
          <w:tcPr>
            <w:tcW w:w="3807" w:type="dxa"/>
          </w:tcPr>
          <w:p w14:paraId="665704A4" w14:textId="5F22B63F" w:rsidR="00B76037" w:rsidRPr="006A0934" w:rsidRDefault="00B76037" w:rsidP="00B76037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Cepillarse los dientes cada noche antes de dormir</w:t>
            </w:r>
          </w:p>
        </w:tc>
        <w:tc>
          <w:tcPr>
            <w:tcW w:w="760" w:type="dxa"/>
          </w:tcPr>
          <w:p w14:paraId="3359E9F6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1B7148CD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06B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1CE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4E74C1F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08600467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6958D4D" w14:textId="77777777" w:rsidR="00B76037" w:rsidRPr="006A0934" w:rsidRDefault="00B76037" w:rsidP="002B2A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2411701" w14:textId="77777777" w:rsidR="00AC5F70" w:rsidRDefault="00AC5F70" w:rsidP="00AC5F70">
      <w:pPr>
        <w:pStyle w:val="BodyText"/>
        <w:tabs>
          <w:tab w:val="left" w:pos="6570"/>
          <w:tab w:val="left" w:pos="9330"/>
        </w:tabs>
        <w:spacing w:before="80" w:line="271" w:lineRule="exact"/>
        <w:rPr>
          <w:color w:val="221F1F"/>
          <w:spacing w:val="-2"/>
          <w:position w:val="-1"/>
        </w:rPr>
      </w:pPr>
    </w:p>
    <w:p w14:paraId="3ECA2A8D" w14:textId="6418EF7C" w:rsidR="004A306F" w:rsidRPr="004A306F" w:rsidRDefault="00742641" w:rsidP="004A306F">
      <w:pPr>
        <w:pStyle w:val="BodyText"/>
        <w:rPr>
          <w:sz w:val="24"/>
          <w:szCs w:val="24"/>
        </w:rPr>
      </w:pPr>
      <w:proofErr w:type="gramStart"/>
      <w:r w:rsidRPr="004A306F">
        <w:rPr>
          <w:color w:val="221F1F"/>
          <w:sz w:val="24"/>
          <w:szCs w:val="24"/>
        </w:rPr>
        <w:t>Yo,</w:t>
      </w:r>
      <w:r w:rsidRPr="004A306F">
        <w:rPr>
          <w:color w:val="221F1F"/>
          <w:spacing w:val="-5"/>
          <w:sz w:val="24"/>
          <w:szCs w:val="24"/>
        </w:rPr>
        <w:t xml:space="preserve"> </w:t>
      </w:r>
      <w:r w:rsidRPr="004A306F">
        <w:rPr>
          <w:color w:val="221F1F"/>
          <w:spacing w:val="-5"/>
          <w:sz w:val="24"/>
          <w:szCs w:val="24"/>
          <w:u w:val="single"/>
        </w:rPr>
        <w:t xml:space="preserve"> </w:t>
      </w:r>
      <w:r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Samara</w:t>
      </w:r>
      <w:proofErr w:type="gramEnd"/>
      <w:r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 </w:t>
      </w:r>
      <w:r w:rsidRPr="004A306F">
        <w:rPr>
          <w:color w:val="221F1F"/>
          <w:sz w:val="24"/>
          <w:szCs w:val="24"/>
        </w:rPr>
        <w:t>,</w:t>
      </w:r>
      <w:r w:rsidRPr="004A306F">
        <w:rPr>
          <w:color w:val="221F1F"/>
          <w:spacing w:val="-2"/>
          <w:sz w:val="24"/>
          <w:szCs w:val="24"/>
        </w:rPr>
        <w:t xml:space="preserve"> inmediatamente obtendrá una calcomanía por cada noche </w:t>
      </w:r>
      <w:r w:rsidRPr="004A306F">
        <w:rPr>
          <w:color w:val="221F1F"/>
          <w:sz w:val="24"/>
          <w:szCs w:val="24"/>
        </w:rPr>
        <w:t>que</w:t>
      </w:r>
      <w:r w:rsidR="004A306F" w:rsidRPr="004A306F">
        <w:rPr>
          <w:color w:val="221F1F"/>
          <w:spacing w:val="-5"/>
          <w:sz w:val="24"/>
          <w:szCs w:val="24"/>
        </w:rPr>
        <w:t xml:space="preserve"> </w:t>
      </w:r>
      <w:r w:rsidR="004A306F" w:rsidRPr="004A306F">
        <w:rPr>
          <w:color w:val="221F1F"/>
          <w:spacing w:val="-5"/>
          <w:sz w:val="24"/>
          <w:szCs w:val="24"/>
          <w:u w:val="single"/>
        </w:rPr>
        <w:t xml:space="preserve"> </w:t>
      </w:r>
      <w:r w:rsidR="004A306F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me cepille los dientes  </w:t>
      </w:r>
      <w:r w:rsidRPr="004A306F">
        <w:rPr>
          <w:color w:val="221F1F"/>
          <w:sz w:val="24"/>
          <w:szCs w:val="24"/>
        </w:rPr>
        <w:t xml:space="preserve">. Al final de la semana, si tengo </w:t>
      </w:r>
      <w:r w:rsidRPr="004A306F">
        <w:rPr>
          <w:color w:val="221F1F"/>
          <w:sz w:val="24"/>
          <w:szCs w:val="24"/>
          <w:u w:val="single"/>
        </w:rPr>
        <w:t xml:space="preserve">  </w:t>
      </w:r>
      <w:r w:rsidRPr="004A306F"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5</w:t>
      </w:r>
      <w:r w:rsidRPr="004A306F">
        <w:rPr>
          <w:color w:val="221F1F"/>
          <w:sz w:val="24"/>
          <w:szCs w:val="24"/>
          <w:u w:val="single"/>
        </w:rPr>
        <w:t xml:space="preserve">  </w:t>
      </w:r>
      <w:r w:rsidRPr="004A306F">
        <w:rPr>
          <w:color w:val="221F1F"/>
          <w:sz w:val="24"/>
          <w:szCs w:val="24"/>
        </w:rPr>
        <w:t xml:space="preserve"> cheques en </w:t>
      </w:r>
      <w:r w:rsidRPr="004A306F">
        <w:rPr>
          <w:color w:val="221F1F"/>
          <w:sz w:val="24"/>
          <w:szCs w:val="24"/>
          <w:u w:val="single"/>
        </w:rPr>
        <w:t xml:space="preserve">  </w:t>
      </w:r>
      <w:r w:rsidRPr="004A306F"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4</w:t>
      </w:r>
      <w:r w:rsidRPr="004A306F">
        <w:rPr>
          <w:color w:val="221F1F"/>
          <w:sz w:val="24"/>
          <w:szCs w:val="24"/>
          <w:u w:val="single"/>
        </w:rPr>
        <w:t xml:space="preserve">  </w:t>
      </w:r>
      <w:r w:rsidRPr="004A306F">
        <w:rPr>
          <w:color w:val="221F1F"/>
          <w:sz w:val="24"/>
          <w:szCs w:val="24"/>
        </w:rPr>
        <w:t xml:space="preserve"> de </w:t>
      </w:r>
      <w:r w:rsidRPr="004A306F">
        <w:rPr>
          <w:color w:val="221F1F"/>
          <w:sz w:val="24"/>
          <w:szCs w:val="24"/>
          <w:u w:val="single"/>
        </w:rPr>
        <w:t xml:space="preserve">  </w:t>
      </w:r>
      <w:r w:rsidRPr="004A306F"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5</w:t>
      </w:r>
      <w:r w:rsidRPr="004A306F">
        <w:rPr>
          <w:color w:val="221F1F"/>
          <w:sz w:val="24"/>
          <w:szCs w:val="24"/>
          <w:u w:val="single"/>
        </w:rPr>
        <w:t xml:space="preserve">  </w:t>
      </w:r>
      <w:r w:rsidRPr="004A306F">
        <w:rPr>
          <w:color w:val="221F1F"/>
          <w:sz w:val="24"/>
          <w:szCs w:val="24"/>
        </w:rPr>
        <w:t xml:space="preserve"> días,</w:t>
      </w:r>
      <w:r w:rsidRPr="004A306F">
        <w:rPr>
          <w:color w:val="221F1F"/>
          <w:spacing w:val="-1"/>
          <w:sz w:val="24"/>
          <w:szCs w:val="24"/>
        </w:rPr>
        <w:t xml:space="preserve"> </w:t>
      </w:r>
      <w:r w:rsidRPr="004A306F">
        <w:rPr>
          <w:color w:val="221F1F"/>
          <w:sz w:val="24"/>
          <w:szCs w:val="24"/>
        </w:rPr>
        <w:t>recibiré unos</w:t>
      </w:r>
      <w:r w:rsidRPr="004A306F">
        <w:rPr>
          <w:color w:val="221F1F"/>
          <w:spacing w:val="-1"/>
          <w:sz w:val="24"/>
          <w:szCs w:val="24"/>
        </w:rPr>
        <w:t xml:space="preserve"> </w:t>
      </w:r>
      <w:r w:rsidRPr="004A306F">
        <w:rPr>
          <w:color w:val="221F1F"/>
          <w:sz w:val="24"/>
          <w:szCs w:val="24"/>
        </w:rPr>
        <w:t>de los</w:t>
      </w:r>
      <w:r w:rsidRPr="004A306F">
        <w:rPr>
          <w:color w:val="221F1F"/>
          <w:spacing w:val="-1"/>
          <w:sz w:val="24"/>
          <w:szCs w:val="24"/>
        </w:rPr>
        <w:t xml:space="preserve"> </w:t>
      </w:r>
      <w:r w:rsidRPr="004A306F">
        <w:rPr>
          <w:color w:val="221F1F"/>
          <w:sz w:val="24"/>
          <w:szCs w:val="24"/>
        </w:rPr>
        <w:t>incentivos</w:t>
      </w:r>
      <w:r w:rsidRPr="004A306F">
        <w:rPr>
          <w:color w:val="221F1F"/>
          <w:spacing w:val="-1"/>
          <w:sz w:val="24"/>
          <w:szCs w:val="24"/>
        </w:rPr>
        <w:t xml:space="preserve"> </w:t>
      </w:r>
      <w:r w:rsidRPr="004A306F">
        <w:rPr>
          <w:color w:val="221F1F"/>
          <w:sz w:val="24"/>
          <w:szCs w:val="24"/>
        </w:rPr>
        <w:t>de la lista de abajo.</w:t>
      </w:r>
      <w:r w:rsidR="004A306F" w:rsidRPr="004A306F">
        <w:rPr>
          <w:color w:val="221F1F"/>
          <w:spacing w:val="-2"/>
          <w:sz w:val="24"/>
          <w:szCs w:val="24"/>
        </w:rPr>
        <w:t xml:space="preserve"> Si recibo una calcomanía, puedo elegir un incentivo de la lista a continuación antes de irme a la cama.</w:t>
      </w:r>
    </w:p>
    <w:p w14:paraId="5C48940B" w14:textId="6CCF345E" w:rsidR="00742641" w:rsidRPr="004A306F" w:rsidRDefault="00742641" w:rsidP="00742641">
      <w:pPr>
        <w:pStyle w:val="BodyText"/>
        <w:rPr>
          <w:sz w:val="24"/>
          <w:szCs w:val="24"/>
        </w:rPr>
      </w:pPr>
    </w:p>
    <w:p w14:paraId="6A7B9124" w14:textId="71C7ABF6" w:rsidR="00D206AF" w:rsidRDefault="00D206AF" w:rsidP="00D206AF">
      <w:pPr>
        <w:pStyle w:val="BodyText"/>
        <w:rPr>
          <w:color w:val="221F1F"/>
          <w:sz w:val="24"/>
          <w:szCs w:val="24"/>
        </w:rPr>
      </w:pPr>
      <w:proofErr w:type="gramStart"/>
      <w:r w:rsidRPr="006A0934">
        <w:rPr>
          <w:color w:val="221F1F"/>
          <w:sz w:val="24"/>
          <w:szCs w:val="24"/>
        </w:rPr>
        <w:t>Yo,</w:t>
      </w:r>
      <w:r w:rsidRPr="006A0934">
        <w:rPr>
          <w:color w:val="221F1F"/>
          <w:spacing w:val="-5"/>
          <w:sz w:val="24"/>
          <w:szCs w:val="24"/>
        </w:rPr>
        <w:t xml:space="preserve"> </w:t>
      </w:r>
      <w:r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M</w:t>
      </w:r>
      <w:r w:rsidRPr="00545F1E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ama</w:t>
      </w:r>
      <w:proofErr w:type="gramEnd"/>
      <w:r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</w:t>
      </w:r>
      <w:r w:rsidRPr="00545F1E">
        <w:rPr>
          <w:color w:val="221F1F"/>
          <w:sz w:val="24"/>
          <w:szCs w:val="24"/>
          <w:u w:val="single"/>
        </w:rPr>
        <w:t>,</w:t>
      </w:r>
      <w:r w:rsidRPr="006A0934">
        <w:rPr>
          <w:color w:val="221F1F"/>
          <w:spacing w:val="-2"/>
          <w:sz w:val="24"/>
          <w:szCs w:val="24"/>
        </w:rPr>
        <w:t xml:space="preserve"> </w:t>
      </w:r>
      <w:r>
        <w:rPr>
          <w:color w:val="221F1F"/>
          <w:spacing w:val="-2"/>
          <w:sz w:val="24"/>
          <w:szCs w:val="24"/>
        </w:rPr>
        <w:t>verifi</w:t>
      </w:r>
      <w:r w:rsidRPr="006A0934">
        <w:rPr>
          <w:color w:val="221F1F"/>
          <w:sz w:val="24"/>
          <w:szCs w:val="24"/>
        </w:rPr>
        <w:t xml:space="preserve">caré </w:t>
      </w:r>
      <w:r>
        <w:rPr>
          <w:color w:val="221F1F"/>
          <w:sz w:val="24"/>
          <w:szCs w:val="24"/>
        </w:rPr>
        <w:t>todos los d</w:t>
      </w:r>
      <w:r w:rsidRPr="00DA00E5">
        <w:rPr>
          <w:rFonts w:asciiTheme="majorBidi" w:eastAsia="Helvetica Neue" w:hAnsiTheme="majorBidi" w:cstheme="majorBidi"/>
          <w:sz w:val="24"/>
          <w:szCs w:val="24"/>
        </w:rPr>
        <w:t>í</w:t>
      </w:r>
      <w:r>
        <w:rPr>
          <w:color w:val="221F1F"/>
          <w:sz w:val="24"/>
          <w:szCs w:val="24"/>
        </w:rPr>
        <w:t xml:space="preserve">as a las  </w:t>
      </w:r>
      <w:r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 xml:space="preserve">8 </w:t>
      </w:r>
      <w:r w:rsidRPr="00465FA1"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p</w:t>
      </w:r>
      <w:r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.</w:t>
      </w:r>
      <w:r w:rsidRPr="00465FA1"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m</w:t>
      </w:r>
      <w:r>
        <w:rPr>
          <w:rFonts w:ascii="Bradley Hand ITC" w:hAnsi="Bradley Hand ITC"/>
          <w:b/>
          <w:bCs/>
          <w:color w:val="221F1F"/>
          <w:sz w:val="24"/>
          <w:szCs w:val="24"/>
          <w:u w:val="single"/>
        </w:rPr>
        <w:t>._</w:t>
      </w:r>
      <w:r>
        <w:rPr>
          <w:color w:val="221F1F"/>
          <w:sz w:val="24"/>
          <w:szCs w:val="24"/>
        </w:rPr>
        <w:t xml:space="preserve"> para ver si </w:t>
      </w:r>
      <w:r w:rsidR="00624882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Samara  </w:t>
      </w:r>
      <w:r w:rsidR="00624882">
        <w:rPr>
          <w:color w:val="221F1F"/>
          <w:sz w:val="24"/>
          <w:szCs w:val="24"/>
        </w:rPr>
        <w:t xml:space="preserve"> se h</w:t>
      </w:r>
      <w:r>
        <w:rPr>
          <w:color w:val="221F1F"/>
          <w:sz w:val="24"/>
          <w:szCs w:val="24"/>
        </w:rPr>
        <w:t>a</w:t>
      </w:r>
      <w:r w:rsidR="00624882" w:rsidRPr="004A306F">
        <w:rPr>
          <w:color w:val="221F1F"/>
          <w:spacing w:val="-5"/>
          <w:sz w:val="24"/>
          <w:szCs w:val="24"/>
        </w:rPr>
        <w:t xml:space="preserve"> </w:t>
      </w:r>
      <w:r w:rsidR="00624882" w:rsidRPr="004A306F">
        <w:rPr>
          <w:color w:val="221F1F"/>
          <w:spacing w:val="-5"/>
          <w:sz w:val="24"/>
          <w:szCs w:val="24"/>
          <w:u w:val="single"/>
        </w:rPr>
        <w:t xml:space="preserve"> </w:t>
      </w:r>
      <w:r w:rsidR="00624882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cepill</w:t>
      </w:r>
      <w:r w:rsidR="00624882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ado</w:t>
      </w:r>
      <w:r w:rsidR="00624882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los dientes  </w:t>
      </w:r>
      <w:r>
        <w:rPr>
          <w:color w:val="221F1F"/>
          <w:sz w:val="24"/>
          <w:szCs w:val="24"/>
        </w:rPr>
        <w:t xml:space="preserve">. </w:t>
      </w:r>
      <w:proofErr w:type="gramStart"/>
      <w:r w:rsidR="00624882">
        <w:rPr>
          <w:color w:val="221F1F"/>
          <w:sz w:val="24"/>
          <w:szCs w:val="24"/>
        </w:rPr>
        <w:t xml:space="preserve">Si </w:t>
      </w:r>
      <w:r w:rsidR="00654411" w:rsidRPr="00654411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</w:t>
      </w:r>
      <w:r w:rsidR="00654411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Samara</w:t>
      </w:r>
      <w:proofErr w:type="gramEnd"/>
      <w:r w:rsidR="00654411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</w:t>
      </w:r>
      <w:r w:rsidR="00B1661B">
        <w:rPr>
          <w:color w:val="221F1F"/>
          <w:sz w:val="24"/>
          <w:szCs w:val="24"/>
        </w:rPr>
        <w:t xml:space="preserve"> </w:t>
      </w:r>
      <w:r w:rsidR="00654411">
        <w:rPr>
          <w:color w:val="221F1F"/>
          <w:sz w:val="24"/>
          <w:szCs w:val="24"/>
        </w:rPr>
        <w:t>se</w:t>
      </w:r>
      <w:r w:rsidR="00B1661B" w:rsidRPr="004A306F">
        <w:rPr>
          <w:color w:val="221F1F"/>
          <w:spacing w:val="-5"/>
          <w:sz w:val="24"/>
          <w:szCs w:val="24"/>
        </w:rPr>
        <w:t xml:space="preserve"> </w:t>
      </w:r>
      <w:r w:rsidR="00B1661B" w:rsidRPr="004A306F">
        <w:rPr>
          <w:color w:val="221F1F"/>
          <w:spacing w:val="-5"/>
          <w:sz w:val="24"/>
          <w:szCs w:val="24"/>
          <w:u w:val="single"/>
        </w:rPr>
        <w:t xml:space="preserve"> </w:t>
      </w:r>
      <w:r w:rsidR="00B1661B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cepill</w:t>
      </w:r>
      <w:r w:rsidR="00B1661B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>ó</w:t>
      </w:r>
      <w:r w:rsidR="00B1661B" w:rsidRPr="004A306F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</w:rPr>
        <w:t xml:space="preserve"> los dientes  </w:t>
      </w:r>
      <w:r w:rsidR="00B1661B" w:rsidRPr="00B1661B">
        <w:rPr>
          <w:color w:val="221F1F"/>
          <w:spacing w:val="-2"/>
          <w:sz w:val="24"/>
          <w:szCs w:val="24"/>
        </w:rPr>
        <w:t>podrá elegir un incentivo de la lista a continuación antes de irse a la cama.</w:t>
      </w:r>
    </w:p>
    <w:p w14:paraId="217C088B" w14:textId="77777777" w:rsidR="00D206AF" w:rsidRDefault="00D206AF" w:rsidP="00D206AF">
      <w:pPr>
        <w:pStyle w:val="BodyText"/>
        <w:rPr>
          <w:color w:val="221F1F"/>
          <w:sz w:val="24"/>
          <w:szCs w:val="24"/>
        </w:rPr>
      </w:pPr>
    </w:p>
    <w:p w14:paraId="45B4499E" w14:textId="77777777" w:rsidR="00D206AF" w:rsidRDefault="00D206AF" w:rsidP="00D206AF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color w:val="221F1F"/>
          <w:sz w:val="24"/>
          <w:szCs w:val="24"/>
        </w:rPr>
      </w:pPr>
      <w:r w:rsidRPr="006A0934">
        <w:rPr>
          <w:color w:val="221F1F"/>
          <w:sz w:val="24"/>
          <w:szCs w:val="24"/>
          <w:u w:val="single" w:color="211E1F"/>
        </w:rPr>
        <w:tab/>
      </w:r>
      <w:r w:rsidRPr="006A0934">
        <w:rPr>
          <w:color w:val="221F1F"/>
          <w:sz w:val="24"/>
          <w:szCs w:val="24"/>
          <w:u w:val="single" w:color="211E1F"/>
        </w:rPr>
        <w:tab/>
      </w:r>
      <w:r w:rsidRPr="006A0934">
        <w:rPr>
          <w:color w:val="221F1F"/>
          <w:sz w:val="24"/>
          <w:szCs w:val="24"/>
        </w:rPr>
        <w:t xml:space="preserve"> </w:t>
      </w:r>
    </w:p>
    <w:p w14:paraId="65F84D2F" w14:textId="30791CA6" w:rsidR="00AC5F70" w:rsidRPr="004A306F" w:rsidRDefault="00D206AF" w:rsidP="00D206AF">
      <w:pPr>
        <w:pStyle w:val="BodyText"/>
        <w:tabs>
          <w:tab w:val="left" w:pos="6547"/>
          <w:tab w:val="left" w:pos="10279"/>
        </w:tabs>
        <w:spacing w:before="80" w:line="271" w:lineRule="exact"/>
        <w:rPr>
          <w:color w:val="221F1F"/>
          <w:spacing w:val="-2"/>
          <w:position w:val="-1"/>
          <w:sz w:val="24"/>
          <w:szCs w:val="24"/>
        </w:rPr>
      </w:pPr>
      <w:r w:rsidRPr="006A0934">
        <w:rPr>
          <w:color w:val="221F1F"/>
          <w:sz w:val="24"/>
          <w:szCs w:val="24"/>
        </w:rPr>
        <w:t xml:space="preserve">Firma </w:t>
      </w:r>
      <w:proofErr w:type="gramStart"/>
      <w:r w:rsidRPr="006A0934">
        <w:rPr>
          <w:color w:val="221F1F"/>
          <w:sz w:val="24"/>
          <w:szCs w:val="24"/>
        </w:rPr>
        <w:t xml:space="preserve">del </w:t>
      </w:r>
      <w:r>
        <w:rPr>
          <w:color w:val="221F1F"/>
          <w:sz w:val="24"/>
          <w:szCs w:val="24"/>
        </w:rPr>
        <w:t>madre</w:t>
      </w:r>
      <w:proofErr w:type="gramEnd"/>
      <w:r>
        <w:rPr>
          <w:color w:val="221F1F"/>
          <w:sz w:val="24"/>
          <w:szCs w:val="24"/>
        </w:rPr>
        <w:t>/padre</w:t>
      </w:r>
    </w:p>
    <w:p w14:paraId="3E562EE6" w14:textId="77777777" w:rsidR="00AC5F70" w:rsidRDefault="00AC5F70">
      <w:pPr>
        <w:pStyle w:val="BodyText"/>
        <w:tabs>
          <w:tab w:val="left" w:pos="6547"/>
          <w:tab w:val="left" w:pos="10279"/>
        </w:tabs>
        <w:spacing w:before="80" w:line="271" w:lineRule="exact"/>
        <w:ind w:left="1160"/>
        <w:rPr>
          <w:color w:val="221F1F"/>
          <w:spacing w:val="-2"/>
          <w:position w:val="-1"/>
        </w:rPr>
      </w:pPr>
    </w:p>
    <w:p w14:paraId="161B6BEF" w14:textId="77777777" w:rsidR="00F204EF" w:rsidRDefault="00F204EF" w:rsidP="00F204EF">
      <w:pPr>
        <w:spacing w:line="360" w:lineRule="auto"/>
        <w:rPr>
          <w:b/>
          <w:color w:val="221F1F"/>
          <w:sz w:val="24"/>
          <w:szCs w:val="24"/>
        </w:rPr>
      </w:pPr>
    </w:p>
    <w:p w14:paraId="1869CE86" w14:textId="24BA31F6" w:rsidR="00F00714" w:rsidRPr="006A0934" w:rsidRDefault="00F00714" w:rsidP="00F204EF">
      <w:pPr>
        <w:spacing w:line="360" w:lineRule="auto"/>
        <w:rPr>
          <w:b/>
          <w:sz w:val="24"/>
          <w:szCs w:val="24"/>
        </w:rPr>
      </w:pPr>
      <w:r w:rsidRPr="006A0934">
        <w:rPr>
          <w:b/>
          <w:color w:val="221F1F"/>
          <w:sz w:val="24"/>
          <w:szCs w:val="24"/>
        </w:rPr>
        <w:t>Lista</w:t>
      </w:r>
      <w:r w:rsidRPr="006A0934">
        <w:rPr>
          <w:b/>
          <w:color w:val="221F1F"/>
          <w:spacing w:val="16"/>
          <w:sz w:val="24"/>
          <w:szCs w:val="24"/>
        </w:rPr>
        <w:t xml:space="preserve"> </w:t>
      </w:r>
      <w:r w:rsidRPr="006A0934">
        <w:rPr>
          <w:b/>
          <w:color w:val="221F1F"/>
          <w:sz w:val="24"/>
          <w:szCs w:val="24"/>
        </w:rPr>
        <w:t>de</w:t>
      </w:r>
      <w:r w:rsidRPr="006A0934">
        <w:rPr>
          <w:b/>
          <w:color w:val="221F1F"/>
          <w:spacing w:val="17"/>
          <w:sz w:val="24"/>
          <w:szCs w:val="24"/>
        </w:rPr>
        <w:t xml:space="preserve"> </w:t>
      </w:r>
      <w:r w:rsidRPr="006A0934">
        <w:rPr>
          <w:b/>
          <w:color w:val="221F1F"/>
          <w:spacing w:val="-2"/>
          <w:sz w:val="24"/>
          <w:szCs w:val="24"/>
        </w:rPr>
        <w:t>incentivos</w:t>
      </w:r>
    </w:p>
    <w:p w14:paraId="4A5945AA" w14:textId="77777777" w:rsidR="00F00714" w:rsidRPr="00F00714" w:rsidRDefault="00F00714" w:rsidP="00F204EF">
      <w:pPr>
        <w:pStyle w:val="BodyText"/>
        <w:numPr>
          <w:ilvl w:val="0"/>
          <w:numId w:val="3"/>
        </w:numPr>
        <w:spacing w:before="27" w:line="360" w:lineRule="auto"/>
        <w:ind w:left="360"/>
        <w:rPr>
          <w:color w:val="221F1F"/>
          <w:sz w:val="24"/>
          <w:szCs w:val="24"/>
        </w:rPr>
      </w:pPr>
      <w:r w:rsidRPr="00F00714">
        <w:rPr>
          <w:color w:val="221F1F"/>
          <w:sz w:val="24"/>
          <w:szCs w:val="24"/>
        </w:rPr>
        <w:t>Sesión</w:t>
      </w:r>
      <w:r w:rsidRPr="00F00714">
        <w:rPr>
          <w:color w:val="221F1F"/>
          <w:spacing w:val="-8"/>
          <w:sz w:val="24"/>
          <w:szCs w:val="24"/>
        </w:rPr>
        <w:t xml:space="preserve"> </w:t>
      </w:r>
      <w:r w:rsidRPr="00F00714">
        <w:rPr>
          <w:color w:val="221F1F"/>
          <w:sz w:val="24"/>
          <w:szCs w:val="24"/>
        </w:rPr>
        <w:t>de</w:t>
      </w:r>
      <w:r w:rsidRPr="00F00714">
        <w:rPr>
          <w:color w:val="221F1F"/>
          <w:spacing w:val="-11"/>
          <w:sz w:val="24"/>
          <w:szCs w:val="24"/>
        </w:rPr>
        <w:t xml:space="preserve"> </w:t>
      </w:r>
      <w:proofErr w:type="gramStart"/>
      <w:r w:rsidRPr="00F00714">
        <w:rPr>
          <w:color w:val="221F1F"/>
          <w:sz w:val="24"/>
          <w:szCs w:val="24"/>
        </w:rPr>
        <w:t>cuenta-cuentos</w:t>
      </w:r>
      <w:proofErr w:type="gramEnd"/>
      <w:r w:rsidRPr="00F00714">
        <w:rPr>
          <w:color w:val="221F1F"/>
          <w:spacing w:val="-8"/>
          <w:sz w:val="24"/>
          <w:szCs w:val="24"/>
        </w:rPr>
        <w:t xml:space="preserve"> </w:t>
      </w:r>
      <w:r w:rsidRPr="00F00714">
        <w:rPr>
          <w:color w:val="221F1F"/>
          <w:sz w:val="24"/>
          <w:szCs w:val="24"/>
        </w:rPr>
        <w:t>con</w:t>
      </w:r>
      <w:r w:rsidRPr="00F00714">
        <w:rPr>
          <w:color w:val="221F1F"/>
          <w:spacing w:val="-8"/>
          <w:sz w:val="24"/>
          <w:szCs w:val="24"/>
        </w:rPr>
        <w:t xml:space="preserve"> </w:t>
      </w:r>
      <w:r w:rsidRPr="00F00714">
        <w:rPr>
          <w:color w:val="221F1F"/>
          <w:sz w:val="24"/>
          <w:szCs w:val="24"/>
        </w:rPr>
        <w:t>mamá o papá</w:t>
      </w:r>
    </w:p>
    <w:p w14:paraId="369F84BA" w14:textId="77777777" w:rsidR="00F00714" w:rsidRPr="00F00714" w:rsidRDefault="00F00714" w:rsidP="00F204EF">
      <w:pPr>
        <w:pStyle w:val="BodyText"/>
        <w:numPr>
          <w:ilvl w:val="0"/>
          <w:numId w:val="3"/>
        </w:numPr>
        <w:spacing w:before="27" w:line="360" w:lineRule="auto"/>
        <w:ind w:left="360"/>
        <w:rPr>
          <w:sz w:val="24"/>
          <w:szCs w:val="24"/>
        </w:rPr>
      </w:pPr>
      <w:r w:rsidRPr="00F00714">
        <w:rPr>
          <w:color w:val="221F1F"/>
          <w:sz w:val="24"/>
          <w:szCs w:val="24"/>
        </w:rPr>
        <w:t>Hacer un dibujo con mamá o papá</w:t>
      </w:r>
    </w:p>
    <w:p w14:paraId="62EB326D" w14:textId="77777777" w:rsidR="00F00714" w:rsidRPr="00F00714" w:rsidRDefault="00F00714" w:rsidP="00F204EF">
      <w:pPr>
        <w:pStyle w:val="BodyText"/>
        <w:numPr>
          <w:ilvl w:val="0"/>
          <w:numId w:val="3"/>
        </w:numPr>
        <w:spacing w:before="63" w:line="360" w:lineRule="auto"/>
        <w:ind w:left="360"/>
        <w:rPr>
          <w:color w:val="221F1F"/>
          <w:sz w:val="24"/>
          <w:szCs w:val="24"/>
        </w:rPr>
      </w:pPr>
      <w:r w:rsidRPr="00F00714">
        <w:rPr>
          <w:color w:val="221F1F"/>
          <w:sz w:val="24"/>
          <w:szCs w:val="24"/>
        </w:rPr>
        <w:t>Dormir con la puerta abierta</w:t>
      </w:r>
    </w:p>
    <w:p w14:paraId="6DCAC7C5" w14:textId="4F9A0629" w:rsidR="00F00714" w:rsidRPr="00F00714" w:rsidRDefault="00F00714" w:rsidP="00F204EF">
      <w:pPr>
        <w:pStyle w:val="BodyText"/>
        <w:numPr>
          <w:ilvl w:val="0"/>
          <w:numId w:val="3"/>
        </w:numPr>
        <w:spacing w:before="63" w:line="360" w:lineRule="auto"/>
        <w:ind w:left="360"/>
        <w:rPr>
          <w:color w:val="221F1F"/>
          <w:sz w:val="24"/>
          <w:szCs w:val="24"/>
        </w:rPr>
      </w:pPr>
      <w:r w:rsidRPr="00F00714">
        <w:rPr>
          <w:color w:val="221F1F"/>
          <w:sz w:val="24"/>
          <w:szCs w:val="24"/>
        </w:rPr>
        <w:t>Bocadillo pequeño (como una galleta) antes de acostarse</w:t>
      </w:r>
    </w:p>
    <w:p w14:paraId="0F79CEA4" w14:textId="5BA5BAB2" w:rsidR="00F00714" w:rsidRPr="00F00714" w:rsidRDefault="00F00714" w:rsidP="00F204EF">
      <w:pPr>
        <w:pStyle w:val="BodyText"/>
        <w:numPr>
          <w:ilvl w:val="0"/>
          <w:numId w:val="3"/>
        </w:numPr>
        <w:spacing w:before="32" w:line="360" w:lineRule="auto"/>
        <w:ind w:left="360"/>
        <w:rPr>
          <w:sz w:val="24"/>
          <w:szCs w:val="24"/>
        </w:rPr>
      </w:pPr>
      <w:r w:rsidRPr="00F00714">
        <w:rPr>
          <w:color w:val="221F1F"/>
          <w:sz w:val="24"/>
          <w:szCs w:val="24"/>
        </w:rPr>
        <w:t>Otro: ______________________</w:t>
      </w:r>
    </w:p>
    <w:p w14:paraId="6212B779" w14:textId="77777777" w:rsidR="00AC5F70" w:rsidRDefault="00AC5F70" w:rsidP="00F00714">
      <w:pPr>
        <w:pStyle w:val="BodyText"/>
        <w:tabs>
          <w:tab w:val="left" w:pos="6547"/>
          <w:tab w:val="left" w:pos="10279"/>
        </w:tabs>
        <w:spacing w:before="80" w:line="271" w:lineRule="exact"/>
        <w:rPr>
          <w:color w:val="221F1F"/>
          <w:spacing w:val="-2"/>
          <w:position w:val="-1"/>
        </w:rPr>
      </w:pPr>
    </w:p>
    <w:p w14:paraId="6AEE1119" w14:textId="77777777" w:rsidR="00AC5F70" w:rsidRDefault="00AC5F70">
      <w:pPr>
        <w:pStyle w:val="BodyText"/>
        <w:tabs>
          <w:tab w:val="left" w:pos="6547"/>
          <w:tab w:val="left" w:pos="10279"/>
        </w:tabs>
        <w:spacing w:before="80" w:line="271" w:lineRule="exact"/>
        <w:ind w:left="1160"/>
        <w:rPr>
          <w:color w:val="221F1F"/>
          <w:spacing w:val="-2"/>
          <w:position w:val="-1"/>
        </w:rPr>
      </w:pPr>
    </w:p>
    <w:p w14:paraId="4E006EAB" w14:textId="77777777" w:rsidR="00AC5F70" w:rsidRDefault="00AC5F70">
      <w:pPr>
        <w:pStyle w:val="BodyText"/>
        <w:tabs>
          <w:tab w:val="left" w:pos="6547"/>
          <w:tab w:val="left" w:pos="10279"/>
        </w:tabs>
        <w:spacing w:before="80" w:line="271" w:lineRule="exact"/>
        <w:ind w:left="1160"/>
        <w:rPr>
          <w:color w:val="221F1F"/>
          <w:spacing w:val="-2"/>
          <w:position w:val="-1"/>
        </w:rPr>
      </w:pPr>
    </w:p>
    <w:p w14:paraId="317F6DCF" w14:textId="7CB6F86D" w:rsidR="009E063F" w:rsidRDefault="009E063F">
      <w:pPr>
        <w:pStyle w:val="BodyText"/>
        <w:spacing w:before="63" w:line="295" w:lineRule="auto"/>
        <w:ind w:left="1000" w:right="6256"/>
      </w:pPr>
    </w:p>
    <w:sectPr w:rsidR="009E063F" w:rsidSect="00AC5F70">
      <w:headerReference w:type="default" r:id="rId10"/>
      <w:footerReference w:type="default" r:id="rId11"/>
      <w:type w:val="continuous"/>
      <w:pgSz w:w="12240" w:h="15840"/>
      <w:pgMar w:top="1440" w:right="1440" w:bottom="1440" w:left="1440" w:header="893" w:footer="6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3762" w14:textId="77777777" w:rsidR="00CE5543" w:rsidRDefault="00CE5543">
      <w:r>
        <w:separator/>
      </w:r>
    </w:p>
  </w:endnote>
  <w:endnote w:type="continuationSeparator" w:id="0">
    <w:p w14:paraId="17E2681C" w14:textId="77777777" w:rsidR="00CE5543" w:rsidRDefault="00CE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0F2C" w14:textId="58A15A3E" w:rsidR="00EC2ABD" w:rsidRPr="00B63BAA" w:rsidRDefault="00B63BAA" w:rsidP="00B63BAA">
    <w:pPr>
      <w:pStyle w:val="Footer"/>
      <w:jc w:val="right"/>
      <w:rPr>
        <w:rFonts w:ascii="Helvetica Neue" w:hAnsi="Helvetica Neue"/>
        <w:b/>
        <w:bCs/>
        <w:sz w:val="24"/>
        <w:szCs w:val="24"/>
        <w:lang w:val="en-US"/>
      </w:rPr>
    </w:pPr>
    <w:r>
      <w:rPr>
        <w:rFonts w:ascii="Helvetica Neue" w:hAnsi="Helvetica Neue"/>
        <w:b/>
        <w:bCs/>
        <w:sz w:val="24"/>
        <w:szCs w:val="24"/>
        <w:lang w:val="en-US"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578B" w14:textId="77777777" w:rsidR="00CE5543" w:rsidRDefault="00CE5543">
      <w:r>
        <w:separator/>
      </w:r>
    </w:p>
  </w:footnote>
  <w:footnote w:type="continuationSeparator" w:id="0">
    <w:p w14:paraId="46BFBA60" w14:textId="77777777" w:rsidR="00CE5543" w:rsidRDefault="00CE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3BFD" w14:textId="4C28B01A" w:rsidR="00EC2ABD" w:rsidRDefault="00EC2ABD" w:rsidP="00AC5F7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871"/>
    <w:multiLevelType w:val="hybridMultilevel"/>
    <w:tmpl w:val="58E24C36"/>
    <w:lvl w:ilvl="0" w:tplc="8978345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2107"/>
    <w:multiLevelType w:val="hybridMultilevel"/>
    <w:tmpl w:val="998C0C14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3E626B82"/>
    <w:multiLevelType w:val="hybridMultilevel"/>
    <w:tmpl w:val="5908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01201">
    <w:abstractNumId w:val="1"/>
  </w:num>
  <w:num w:numId="2" w16cid:durableId="1841772568">
    <w:abstractNumId w:val="2"/>
  </w:num>
  <w:num w:numId="3" w16cid:durableId="19822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BD"/>
    <w:rsid w:val="00181187"/>
    <w:rsid w:val="001A51A3"/>
    <w:rsid w:val="002773A3"/>
    <w:rsid w:val="002B36C2"/>
    <w:rsid w:val="004A306F"/>
    <w:rsid w:val="004E11E4"/>
    <w:rsid w:val="00624882"/>
    <w:rsid w:val="00654411"/>
    <w:rsid w:val="00742641"/>
    <w:rsid w:val="007A11A6"/>
    <w:rsid w:val="008B206E"/>
    <w:rsid w:val="00925C35"/>
    <w:rsid w:val="009E063F"/>
    <w:rsid w:val="00A66E29"/>
    <w:rsid w:val="00AB13DB"/>
    <w:rsid w:val="00AC102C"/>
    <w:rsid w:val="00AC5F70"/>
    <w:rsid w:val="00B1661B"/>
    <w:rsid w:val="00B63BAA"/>
    <w:rsid w:val="00B76037"/>
    <w:rsid w:val="00CE5543"/>
    <w:rsid w:val="00CF7393"/>
    <w:rsid w:val="00D206AF"/>
    <w:rsid w:val="00EC2ABD"/>
    <w:rsid w:val="00F00714"/>
    <w:rsid w:val="00F204EF"/>
    <w:rsid w:val="281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4AFB"/>
  <w15:docId w15:val="{DAF0F6C3-D756-D649-9C2C-CFFB33B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3F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E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F"/>
    <w:rPr>
      <w:rFonts w:ascii="Times New Roman" w:eastAsia="Times New Roman" w:hAnsi="Times New Roman" w:cs="Times New Roman"/>
      <w:lang w:val="es-ES"/>
    </w:rPr>
  </w:style>
  <w:style w:type="table" w:styleId="TableGrid">
    <w:name w:val="Table Grid"/>
    <w:basedOn w:val="TableNormal"/>
    <w:uiPriority w:val="59"/>
    <w:rsid w:val="00B76037"/>
    <w:pPr>
      <w:widowControl/>
      <w:autoSpaceDE/>
      <w:autoSpaceDN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8081F-98B4-459A-9CB3-F658437E7C7A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BB61443C-C6C6-4786-9A42-97B7EA4E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FA601-547B-4629-8DD7-8BDF28EA4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Cecilia McWhirter</cp:lastModifiedBy>
  <cp:revision>17</cp:revision>
  <dcterms:created xsi:type="dcterms:W3CDTF">2024-10-30T19:06:00Z</dcterms:created>
  <dcterms:modified xsi:type="dcterms:W3CDTF">2024-12-06T19:50:00Z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2024-10-30T00:00:00Z</vt:filetime>
  </property>
  <property fmtid="{D5CDD505-2E9C-101B-9397-08002B2CF9AE}" pid="5" name="ContentTypeId">
    <vt:lpwstr>0x010100F5D9EB47DA87794DADB0B383057E1A27</vt:lpwstr>
  </property>
  <property fmtid="{D5CDD505-2E9C-101B-9397-08002B2CF9AE}" pid="6" name="MediaServiceImageTags">
    <vt:lpwstr/>
  </property>
</Properties>
</file>